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5C" w:rsidRPr="001D5D8F" w:rsidRDefault="0038025C" w:rsidP="00380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8F"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758587" cy="714698"/>
            <wp:effectExtent l="0" t="0" r="381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59" cy="72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5C" w:rsidRPr="001D5D8F" w:rsidRDefault="0038025C" w:rsidP="0038025C">
      <w:pPr>
        <w:pStyle w:val="NoSpacing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1D5D8F">
        <w:rPr>
          <w:rFonts w:ascii="Times New Roman" w:hAnsi="Times New Roman" w:cs="Times New Roman"/>
          <w:noProof/>
          <w:sz w:val="18"/>
          <w:szCs w:val="18"/>
        </w:rPr>
        <w:t>REPÚBLICA DE MOÇAMBIQUE</w:t>
      </w:r>
    </w:p>
    <w:p w:rsidR="0038025C" w:rsidRPr="001D5D8F" w:rsidRDefault="0038025C" w:rsidP="0038025C">
      <w:pPr>
        <w:pStyle w:val="NoSpacing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D5D8F">
        <w:rPr>
          <w:rFonts w:ascii="Times New Roman" w:hAnsi="Times New Roman" w:cs="Times New Roman"/>
          <w:noProof/>
          <w:sz w:val="20"/>
          <w:szCs w:val="20"/>
        </w:rPr>
        <w:t>MINISTÉRIO DO INTERIOR</w:t>
      </w:r>
    </w:p>
    <w:p w:rsidR="0038025C" w:rsidRPr="00463B34" w:rsidRDefault="0038025C" w:rsidP="003802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B34">
        <w:rPr>
          <w:rFonts w:ascii="Times New Roman" w:hAnsi="Times New Roman" w:cs="Times New Roman"/>
        </w:rPr>
        <w:t>SERVIÇO NACIONAL DE MIGRAÇÃO</w:t>
      </w:r>
    </w:p>
    <w:p w:rsidR="0038025C" w:rsidRPr="00463B34" w:rsidRDefault="0038025C" w:rsidP="0038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34">
        <w:rPr>
          <w:rFonts w:ascii="Times New Roman" w:hAnsi="Times New Roman" w:cs="Times New Roman"/>
          <w:b/>
          <w:sz w:val="24"/>
          <w:szCs w:val="24"/>
        </w:rPr>
        <w:t>DEPARTAMENTO DE RELAÇÕES PÚBLICAS</w:t>
      </w:r>
    </w:p>
    <w:p w:rsidR="00D95B3A" w:rsidRPr="00B742B0" w:rsidRDefault="00D95B3A" w:rsidP="0038025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86773D" w:rsidRPr="00B742B0" w:rsidRDefault="0086773D" w:rsidP="00DA5691">
      <w:pPr>
        <w:spacing w:line="360" w:lineRule="auto"/>
        <w:jc w:val="center"/>
        <w:rPr>
          <w:rFonts w:ascii="Times New Roman" w:hAnsi="Times New Roman" w:cs="Times New Roman"/>
          <w:sz w:val="10"/>
          <w:szCs w:val="26"/>
          <w:u w:val="single"/>
          <w:lang w:val="pt-BR"/>
        </w:rPr>
      </w:pPr>
    </w:p>
    <w:p w:rsidR="00DA5691" w:rsidRPr="00B742B0" w:rsidRDefault="00DA5691" w:rsidP="00DA56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pt-BR"/>
        </w:rPr>
      </w:pPr>
      <w:r w:rsidRPr="00B742B0">
        <w:rPr>
          <w:rFonts w:ascii="Times New Roman" w:hAnsi="Times New Roman" w:cs="Times New Roman"/>
          <w:sz w:val="28"/>
          <w:szCs w:val="28"/>
          <w:u w:val="single"/>
          <w:lang w:val="pt-BR"/>
        </w:rPr>
        <w:t>CONFERÊNCIA DE IMPRENSA</w:t>
      </w:r>
    </w:p>
    <w:p w:rsidR="00451F1D" w:rsidRPr="00B742B0" w:rsidRDefault="00451F1D" w:rsidP="00DA5691">
      <w:pPr>
        <w:spacing w:line="360" w:lineRule="auto"/>
        <w:jc w:val="center"/>
        <w:rPr>
          <w:rFonts w:ascii="Times New Roman" w:hAnsi="Times New Roman" w:cs="Times New Roman"/>
          <w:sz w:val="6"/>
          <w:szCs w:val="28"/>
          <w:u w:val="single"/>
          <w:lang w:val="pt-BR"/>
        </w:rPr>
      </w:pPr>
    </w:p>
    <w:p w:rsidR="00763E61" w:rsidRPr="00B742B0" w:rsidRDefault="00591FDE" w:rsidP="00763E6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742B0">
        <w:rPr>
          <w:rFonts w:ascii="Times New Roman" w:hAnsi="Times New Roman" w:cs="Times New Roman"/>
          <w:b/>
          <w:sz w:val="28"/>
          <w:szCs w:val="28"/>
          <w:lang w:val="pt-BR"/>
        </w:rPr>
        <w:t>PRORROGA</w:t>
      </w:r>
      <w:r w:rsidR="00DC2C79" w:rsidRPr="00B742B0">
        <w:rPr>
          <w:rFonts w:ascii="Times New Roman" w:hAnsi="Times New Roman" w:cs="Times New Roman"/>
          <w:b/>
          <w:sz w:val="28"/>
          <w:szCs w:val="28"/>
          <w:lang w:val="pt-BR"/>
        </w:rPr>
        <w:t xml:space="preserve">DOS </w:t>
      </w:r>
      <w:r w:rsidR="00DB0909" w:rsidRPr="00B742B0">
        <w:rPr>
          <w:rFonts w:ascii="Times New Roman" w:hAnsi="Times New Roman" w:cs="Times New Roman"/>
          <w:b/>
          <w:sz w:val="28"/>
          <w:szCs w:val="28"/>
          <w:lang w:val="pt-BR"/>
        </w:rPr>
        <w:t>31</w:t>
      </w:r>
      <w:r w:rsidR="00BE56BC" w:rsidRPr="00B742B0">
        <w:rPr>
          <w:rFonts w:ascii="Times New Roman" w:hAnsi="Times New Roman" w:cs="Times New Roman"/>
          <w:b/>
          <w:sz w:val="28"/>
          <w:szCs w:val="28"/>
          <w:lang w:val="pt-BR"/>
        </w:rPr>
        <w:t>4</w:t>
      </w:r>
      <w:r w:rsidR="00AE7494" w:rsidRPr="00B742B0">
        <w:rPr>
          <w:rFonts w:ascii="Times New Roman" w:hAnsi="Times New Roman" w:cs="Times New Roman"/>
          <w:b/>
          <w:sz w:val="28"/>
          <w:szCs w:val="28"/>
          <w:lang w:val="pt-BR"/>
        </w:rPr>
        <w:t xml:space="preserve"> VISTOS</w:t>
      </w:r>
    </w:p>
    <w:p w:rsidR="00F55214" w:rsidRPr="00B742B0" w:rsidRDefault="00DC2C79" w:rsidP="00F5521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pt-BR"/>
        </w:rPr>
      </w:pPr>
      <w:r w:rsidRPr="00B742B0">
        <w:rPr>
          <w:rFonts w:ascii="Times New Roman" w:hAnsi="Times New Roman" w:cs="Times New Roman"/>
          <w:sz w:val="28"/>
          <w:szCs w:val="28"/>
          <w:lang w:val="pt-BR"/>
        </w:rPr>
        <w:t>Na semana finda (04 a 10 de Setembro</w:t>
      </w:r>
      <w:r w:rsidR="00D53401"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), o Serviço Nacional de Migração recebeu através das </w:t>
      </w:r>
      <w:proofErr w:type="spellStart"/>
      <w:r w:rsidR="00D53401" w:rsidRPr="00B742B0">
        <w:rPr>
          <w:rFonts w:ascii="Times New Roman" w:hAnsi="Times New Roman" w:cs="Times New Roman"/>
          <w:sz w:val="28"/>
          <w:szCs w:val="28"/>
          <w:lang w:val="pt-BR"/>
        </w:rPr>
        <w:t>Direcções</w:t>
      </w:r>
      <w:proofErr w:type="spellEnd"/>
      <w:r w:rsidR="00D53401"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Provinciais de Migração </w:t>
      </w:r>
      <w:r w:rsidR="00300925" w:rsidRPr="00B742B0">
        <w:rPr>
          <w:rFonts w:ascii="Times New Roman" w:hAnsi="Times New Roman" w:cs="Times New Roman"/>
          <w:b/>
          <w:sz w:val="28"/>
          <w:szCs w:val="28"/>
          <w:lang w:val="pt-BR"/>
        </w:rPr>
        <w:t>324</w:t>
      </w:r>
      <w:r w:rsidR="00D53401"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pedidos de prorrogação de vistos contra </w:t>
      </w:r>
      <w:r w:rsidR="000000A8" w:rsidRPr="00B742B0">
        <w:rPr>
          <w:rFonts w:ascii="Times New Roman" w:hAnsi="Times New Roman" w:cs="Times New Roman"/>
          <w:b/>
          <w:sz w:val="28"/>
          <w:szCs w:val="28"/>
          <w:lang w:val="pt-BR"/>
        </w:rPr>
        <w:t xml:space="preserve">207 </w:t>
      </w:r>
      <w:r w:rsidR="00950A6F" w:rsidRPr="00B742B0">
        <w:rPr>
          <w:rFonts w:ascii="Times New Roman" w:hAnsi="Times New Roman" w:cs="Times New Roman"/>
          <w:sz w:val="28"/>
          <w:szCs w:val="28"/>
          <w:lang w:val="pt-BR"/>
        </w:rPr>
        <w:t>d</w:t>
      </w:r>
      <w:r w:rsidR="000000A8"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e igual período de 2020, o que representa aumento em </w:t>
      </w:r>
      <w:r w:rsidR="00861970" w:rsidRPr="00B742B0">
        <w:rPr>
          <w:rFonts w:ascii="Times New Roman" w:hAnsi="Times New Roman" w:cs="Times New Roman"/>
          <w:b/>
          <w:sz w:val="28"/>
          <w:szCs w:val="28"/>
          <w:lang w:val="pt-BR"/>
        </w:rPr>
        <w:t>57</w:t>
      </w:r>
      <w:r w:rsidR="000000A8" w:rsidRPr="00B742B0">
        <w:rPr>
          <w:rFonts w:ascii="Times New Roman" w:hAnsi="Times New Roman" w:cs="Times New Roman"/>
          <w:sz w:val="28"/>
          <w:szCs w:val="28"/>
          <w:lang w:val="pt-BR"/>
        </w:rPr>
        <w:t>%.</w:t>
      </w:r>
      <w:r w:rsidR="00861970"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Destes pedidos foram prorrogados </w:t>
      </w:r>
      <w:r w:rsidR="00861970" w:rsidRPr="00B742B0">
        <w:rPr>
          <w:rFonts w:ascii="Times New Roman" w:hAnsi="Times New Roman" w:cs="Times New Roman"/>
          <w:b/>
          <w:sz w:val="28"/>
          <w:szCs w:val="28"/>
          <w:lang w:val="pt-BR"/>
        </w:rPr>
        <w:t>314</w:t>
      </w:r>
      <w:r w:rsidR="00861970"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e os requerentes notificados para o seu levantamento.</w:t>
      </w:r>
      <w:r w:rsidR="00742E6A"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CE3170" w:rsidRPr="00B742B0" w:rsidRDefault="00C82BEC" w:rsidP="00F5521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>P</w:t>
      </w:r>
      <w:r w:rsidR="002446F8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>rorrogação do</w:t>
      </w:r>
      <w:r w:rsidR="00CE3170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r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visto é um </w:t>
      </w:r>
      <w:proofErr w:type="spellStart"/>
      <w:r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>acto</w:t>
      </w:r>
      <w:proofErr w:type="spellEnd"/>
      <w:r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que </w:t>
      </w:r>
      <w:r w:rsidR="00482729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>consiste em</w:t>
      </w:r>
      <w:r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estender </w:t>
      </w:r>
      <w:r w:rsidR="00742E6A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>o período de permanência antes concedido ao cidadão estrangeiro no território nacional. Assim,</w:t>
      </w:r>
      <w:r w:rsidR="001835E1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r w:rsidR="00742E6A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>o cidadão estrangeiro que se encontra no país e que por alguma razão</w:t>
      </w:r>
      <w:r w:rsidR="00372C95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tenha</w:t>
      </w:r>
      <w:r w:rsidR="00742E6A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necessidade de permanecer além do período que lhe fora concedido, deve solicitar a prorrogação do visto na </w:t>
      </w:r>
      <w:proofErr w:type="spellStart"/>
      <w:r w:rsidR="00742E6A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>Direcção</w:t>
      </w:r>
      <w:proofErr w:type="spellEnd"/>
      <w:r w:rsidR="00742E6A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r w:rsidR="00372C95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>P</w:t>
      </w:r>
      <w:r w:rsidR="00742E6A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rovincial de Migração da área em que se encontra hospedado para </w:t>
      </w:r>
      <w:r w:rsidR="00742E6A" w:rsidRPr="00B742B0">
        <w:rPr>
          <w:rFonts w:ascii="Times New Roman" w:eastAsia="Calibri" w:hAnsi="Times New Roman" w:cs="Times New Roman"/>
          <w:b/>
          <w:sz w:val="28"/>
          <w:szCs w:val="28"/>
          <w:lang w:val="pt-BR"/>
        </w:rPr>
        <w:t>evitar sanções por permanência ilegal</w:t>
      </w:r>
      <w:r w:rsidR="00742E6A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.  </w:t>
      </w:r>
    </w:p>
    <w:p w:rsidR="00A73516" w:rsidRPr="00B742B0" w:rsidRDefault="0078235D" w:rsidP="00F552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742B0">
        <w:rPr>
          <w:rFonts w:ascii="Times New Roman" w:hAnsi="Times New Roman" w:cs="Times New Roman"/>
          <w:sz w:val="28"/>
          <w:szCs w:val="28"/>
          <w:lang w:val="pt-BR"/>
        </w:rPr>
        <w:t>De realçar que</w:t>
      </w:r>
      <w:r w:rsidR="00DE6F1C"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são prorrogáveis</w:t>
      </w:r>
      <w:r w:rsidR="00A76641"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apenas</w:t>
      </w:r>
      <w:r w:rsidR="00DE6F1C"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os vistos </w:t>
      </w:r>
      <w:r w:rsidR="00A76641" w:rsidRPr="00B742B0">
        <w:rPr>
          <w:rFonts w:ascii="Times New Roman" w:hAnsi="Times New Roman" w:cs="Times New Roman"/>
          <w:sz w:val="28"/>
          <w:szCs w:val="28"/>
          <w:lang w:val="pt-BR"/>
        </w:rPr>
        <w:t>emitidos n</w:t>
      </w:r>
      <w:r w:rsidR="00BA04BF" w:rsidRPr="00B742B0">
        <w:rPr>
          <w:rFonts w:ascii="Times New Roman" w:hAnsi="Times New Roman" w:cs="Times New Roman"/>
          <w:sz w:val="28"/>
          <w:szCs w:val="28"/>
          <w:lang w:val="pt-BR"/>
        </w:rPr>
        <w:t>as</w:t>
      </w:r>
      <w:r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Embaixadas e Consulados da República de Moçambique.  </w:t>
      </w:r>
      <w:r w:rsidR="00A73516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>O visto de fronteira não é prorrogável</w:t>
      </w:r>
      <w:r w:rsidR="0022758B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, pelo que o seu titular deve, obrigatoriamente, abandonar o país </w:t>
      </w:r>
      <w:r w:rsidR="00C82BEC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>findo o período nele consignado</w:t>
      </w:r>
      <w:r w:rsidR="00DE7230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>,</w:t>
      </w:r>
      <w:r w:rsidR="0022758B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sob pena de incorrer em permanência ilegal</w:t>
      </w:r>
      <w:r w:rsidR="00A73516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>.</w:t>
      </w:r>
    </w:p>
    <w:p w:rsidR="00F55214" w:rsidRDefault="00F55214" w:rsidP="00F552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742B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A maior procura da prorrogação de vistos na semana em análise foi registada nas </w:t>
      </w:r>
      <w:r w:rsidR="00615EA6" w:rsidRPr="00B742B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seguintes </w:t>
      </w:r>
      <w:proofErr w:type="spellStart"/>
      <w:r w:rsidRPr="00B742B0">
        <w:rPr>
          <w:rFonts w:ascii="Times New Roman" w:eastAsia="Times New Roman" w:hAnsi="Times New Roman" w:cs="Times New Roman"/>
          <w:sz w:val="28"/>
          <w:szCs w:val="28"/>
          <w:lang w:val="pt-BR"/>
        </w:rPr>
        <w:t>Direcções</w:t>
      </w:r>
      <w:proofErr w:type="spellEnd"/>
      <w:r w:rsidRPr="00B742B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Provinciais de Migração: </w:t>
      </w:r>
    </w:p>
    <w:p w:rsidR="00B742B0" w:rsidRPr="00B742B0" w:rsidRDefault="00B742B0" w:rsidP="00F5521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</w:p>
    <w:p w:rsidR="00F55214" w:rsidRPr="00B742B0" w:rsidRDefault="00F55214" w:rsidP="00F55214">
      <w:pPr>
        <w:pStyle w:val="ListParagraph"/>
        <w:numPr>
          <w:ilvl w:val="0"/>
          <w:numId w:val="1"/>
        </w:num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742B0">
        <w:rPr>
          <w:rFonts w:ascii="Times New Roman" w:hAnsi="Times New Roman" w:cs="Times New Roman"/>
          <w:sz w:val="28"/>
          <w:szCs w:val="28"/>
          <w:lang w:val="pt-BR"/>
        </w:rPr>
        <w:lastRenderedPageBreak/>
        <w:t xml:space="preserve">Cidade de Maputo </w:t>
      </w:r>
      <w:r w:rsidRPr="00B742B0">
        <w:rPr>
          <w:rFonts w:ascii="Times New Roman" w:hAnsi="Times New Roman" w:cs="Times New Roman"/>
          <w:b/>
          <w:sz w:val="28"/>
          <w:szCs w:val="28"/>
          <w:lang w:val="pt-BR"/>
        </w:rPr>
        <w:t>(</w:t>
      </w:r>
      <w:r w:rsidR="00B85D3C" w:rsidRPr="00B742B0">
        <w:rPr>
          <w:rFonts w:ascii="Times New Roman" w:hAnsi="Times New Roman" w:cs="Times New Roman"/>
          <w:b/>
          <w:sz w:val="28"/>
          <w:szCs w:val="28"/>
          <w:lang w:val="pt-BR"/>
        </w:rPr>
        <w:t>9</w:t>
      </w:r>
      <w:r w:rsidR="004D50D2" w:rsidRPr="00B742B0">
        <w:rPr>
          <w:rFonts w:ascii="Times New Roman" w:hAnsi="Times New Roman" w:cs="Times New Roman"/>
          <w:b/>
          <w:sz w:val="28"/>
          <w:szCs w:val="28"/>
          <w:lang w:val="pt-BR"/>
        </w:rPr>
        <w:t>3</w:t>
      </w:r>
      <w:r w:rsidRPr="00B742B0">
        <w:rPr>
          <w:rFonts w:ascii="Times New Roman" w:hAnsi="Times New Roman" w:cs="Times New Roman"/>
          <w:b/>
          <w:sz w:val="28"/>
          <w:szCs w:val="28"/>
          <w:lang w:val="pt-BR"/>
        </w:rPr>
        <w:t>)</w:t>
      </w:r>
      <w:r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4D50D2" w:rsidRPr="00B742B0">
        <w:rPr>
          <w:rFonts w:ascii="Times New Roman" w:hAnsi="Times New Roman" w:cs="Times New Roman"/>
          <w:b/>
          <w:sz w:val="28"/>
          <w:szCs w:val="28"/>
          <w:lang w:val="pt-BR"/>
        </w:rPr>
        <w:t xml:space="preserve">↔ </w:t>
      </w:r>
      <w:r w:rsidR="004D0FDF" w:rsidRPr="00B742B0">
        <w:rPr>
          <w:rFonts w:ascii="Times New Roman" w:hAnsi="Times New Roman" w:cs="Times New Roman"/>
          <w:b/>
          <w:sz w:val="28"/>
          <w:szCs w:val="28"/>
          <w:lang w:val="pt-BR"/>
        </w:rPr>
        <w:t>(29</w:t>
      </w:r>
      <w:r w:rsidRPr="00B742B0">
        <w:rPr>
          <w:rFonts w:ascii="Times New Roman" w:hAnsi="Times New Roman" w:cs="Times New Roman"/>
          <w:b/>
          <w:sz w:val="28"/>
          <w:szCs w:val="28"/>
          <w:lang w:val="pt-BR"/>
        </w:rPr>
        <w:t>%)</w:t>
      </w:r>
    </w:p>
    <w:p w:rsidR="00B85D3C" w:rsidRPr="00B742B0" w:rsidRDefault="00B85D3C" w:rsidP="00B85D3C">
      <w:pPr>
        <w:pStyle w:val="ListParagraph"/>
        <w:numPr>
          <w:ilvl w:val="0"/>
          <w:numId w:val="1"/>
        </w:num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Maputo </w:t>
      </w:r>
      <w:r w:rsidRPr="00B742B0">
        <w:rPr>
          <w:rFonts w:ascii="Times New Roman" w:hAnsi="Times New Roman" w:cs="Times New Roman"/>
          <w:b/>
          <w:sz w:val="28"/>
          <w:szCs w:val="28"/>
          <w:lang w:val="pt-BR"/>
        </w:rPr>
        <w:t xml:space="preserve">(42) ↔ </w:t>
      </w:r>
      <w:r w:rsidR="004D0FDF" w:rsidRPr="00B742B0">
        <w:rPr>
          <w:rFonts w:ascii="Times New Roman" w:hAnsi="Times New Roman" w:cs="Times New Roman"/>
          <w:b/>
          <w:sz w:val="28"/>
          <w:szCs w:val="28"/>
          <w:lang w:val="pt-BR"/>
        </w:rPr>
        <w:t>(13</w:t>
      </w:r>
      <w:r w:rsidRPr="00B742B0">
        <w:rPr>
          <w:rFonts w:ascii="Times New Roman" w:hAnsi="Times New Roman" w:cs="Times New Roman"/>
          <w:b/>
          <w:sz w:val="28"/>
          <w:szCs w:val="28"/>
          <w:lang w:val="pt-BR"/>
        </w:rPr>
        <w:t>%)</w:t>
      </w:r>
    </w:p>
    <w:p w:rsidR="004D50D2" w:rsidRPr="00B742B0" w:rsidRDefault="004D50D2" w:rsidP="004D50D2">
      <w:pPr>
        <w:pStyle w:val="ListParagraph"/>
        <w:numPr>
          <w:ilvl w:val="0"/>
          <w:numId w:val="1"/>
        </w:num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proofErr w:type="spellStart"/>
      <w:r w:rsidRPr="00B742B0">
        <w:rPr>
          <w:rFonts w:ascii="Times New Roman" w:hAnsi="Times New Roman" w:cs="Times New Roman"/>
          <w:sz w:val="28"/>
          <w:szCs w:val="28"/>
          <w:lang w:val="pt-BR"/>
        </w:rPr>
        <w:t>Sofala</w:t>
      </w:r>
      <w:proofErr w:type="spellEnd"/>
      <w:r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B85D3C" w:rsidRPr="00B742B0">
        <w:rPr>
          <w:rFonts w:ascii="Times New Roman" w:hAnsi="Times New Roman" w:cs="Times New Roman"/>
          <w:b/>
          <w:sz w:val="28"/>
          <w:szCs w:val="28"/>
          <w:lang w:val="pt-BR"/>
        </w:rPr>
        <w:t>(1</w:t>
      </w:r>
      <w:r w:rsidRPr="00B742B0">
        <w:rPr>
          <w:rFonts w:ascii="Times New Roman" w:hAnsi="Times New Roman" w:cs="Times New Roman"/>
          <w:b/>
          <w:sz w:val="28"/>
          <w:szCs w:val="28"/>
          <w:lang w:val="pt-BR"/>
        </w:rPr>
        <w:t xml:space="preserve">1) ↔ </w:t>
      </w:r>
      <w:r w:rsidR="004D0FDF" w:rsidRPr="00B742B0">
        <w:rPr>
          <w:rFonts w:ascii="Times New Roman" w:hAnsi="Times New Roman" w:cs="Times New Roman"/>
          <w:b/>
          <w:sz w:val="28"/>
          <w:szCs w:val="28"/>
          <w:lang w:val="pt-BR"/>
        </w:rPr>
        <w:t>(3</w:t>
      </w:r>
      <w:r w:rsidRPr="00B742B0">
        <w:rPr>
          <w:rFonts w:ascii="Times New Roman" w:hAnsi="Times New Roman" w:cs="Times New Roman"/>
          <w:b/>
          <w:sz w:val="28"/>
          <w:szCs w:val="28"/>
          <w:lang w:val="pt-BR"/>
        </w:rPr>
        <w:t>%)</w:t>
      </w:r>
    </w:p>
    <w:p w:rsidR="00F55214" w:rsidRPr="00B742B0" w:rsidRDefault="00F55214" w:rsidP="00F552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742B0">
        <w:rPr>
          <w:rFonts w:ascii="Times New Roman" w:hAnsi="Times New Roman" w:cs="Times New Roman"/>
          <w:b/>
          <w:sz w:val="28"/>
          <w:szCs w:val="28"/>
          <w:lang w:val="pt-BR"/>
        </w:rPr>
        <w:t xml:space="preserve">Tipos de vistos </w:t>
      </w:r>
      <w:r w:rsidR="004D50D2" w:rsidRPr="00B742B0">
        <w:rPr>
          <w:rFonts w:ascii="Times New Roman" w:hAnsi="Times New Roman" w:cs="Times New Roman"/>
          <w:b/>
          <w:sz w:val="28"/>
          <w:szCs w:val="28"/>
          <w:lang w:val="pt-BR"/>
        </w:rPr>
        <w:t>mais p</w:t>
      </w:r>
      <w:r w:rsidRPr="00B742B0">
        <w:rPr>
          <w:rFonts w:ascii="Times New Roman" w:hAnsi="Times New Roman" w:cs="Times New Roman"/>
          <w:b/>
          <w:sz w:val="28"/>
          <w:szCs w:val="28"/>
          <w:lang w:val="pt-BR"/>
        </w:rPr>
        <w:t>rorrogados no período em análise</w:t>
      </w:r>
    </w:p>
    <w:p w:rsidR="00F55214" w:rsidRPr="00B742B0" w:rsidRDefault="00F55214" w:rsidP="00F55214">
      <w:pPr>
        <w:pStyle w:val="ListParagraph"/>
        <w:numPr>
          <w:ilvl w:val="0"/>
          <w:numId w:val="1"/>
        </w:num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742B0">
        <w:rPr>
          <w:rFonts w:ascii="Times New Roman" w:hAnsi="Times New Roman" w:cs="Times New Roman"/>
          <w:sz w:val="28"/>
          <w:szCs w:val="28"/>
          <w:lang w:val="pt-BR"/>
        </w:rPr>
        <w:t>Visto de Trabalho</w:t>
      </w:r>
      <w:r w:rsidRPr="00B742B0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B85D3C" w:rsidRPr="00B742B0">
        <w:rPr>
          <w:rFonts w:ascii="Times New Roman" w:hAnsi="Times New Roman" w:cs="Times New Roman"/>
          <w:b/>
          <w:sz w:val="28"/>
          <w:szCs w:val="28"/>
          <w:lang w:val="en-ZA"/>
        </w:rPr>
        <w:t>(239</w:t>
      </w:r>
      <w:r w:rsidRPr="00B742B0">
        <w:rPr>
          <w:rFonts w:ascii="Times New Roman" w:hAnsi="Times New Roman" w:cs="Times New Roman"/>
          <w:b/>
          <w:sz w:val="28"/>
          <w:szCs w:val="28"/>
          <w:lang w:val="en-ZA"/>
        </w:rPr>
        <w:t xml:space="preserve">) </w:t>
      </w:r>
      <w:r w:rsidRPr="00B742B0">
        <w:rPr>
          <w:rFonts w:ascii="Times New Roman" w:hAnsi="Times New Roman" w:cs="Times New Roman"/>
          <w:b/>
          <w:sz w:val="28"/>
          <w:szCs w:val="28"/>
          <w:lang w:val="pt-BR"/>
        </w:rPr>
        <w:t>↔ (</w:t>
      </w:r>
      <w:r w:rsidR="004D0FDF" w:rsidRPr="00B742B0">
        <w:rPr>
          <w:rFonts w:ascii="Times New Roman" w:hAnsi="Times New Roman" w:cs="Times New Roman"/>
          <w:b/>
          <w:sz w:val="28"/>
          <w:szCs w:val="28"/>
          <w:lang w:val="pt-BR"/>
        </w:rPr>
        <w:t>76</w:t>
      </w:r>
      <w:r w:rsidRPr="00B742B0">
        <w:rPr>
          <w:rFonts w:ascii="Times New Roman" w:hAnsi="Times New Roman" w:cs="Times New Roman"/>
          <w:b/>
          <w:sz w:val="28"/>
          <w:szCs w:val="28"/>
          <w:lang w:val="pt-BR"/>
        </w:rPr>
        <w:t>%)</w:t>
      </w:r>
    </w:p>
    <w:p w:rsidR="00F55214" w:rsidRPr="00B742B0" w:rsidRDefault="00F55214" w:rsidP="00F55214">
      <w:pPr>
        <w:pStyle w:val="ListParagraph"/>
        <w:numPr>
          <w:ilvl w:val="0"/>
          <w:numId w:val="1"/>
        </w:num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Visto de </w:t>
      </w:r>
      <w:r w:rsidR="00451F1D" w:rsidRPr="00B742B0">
        <w:rPr>
          <w:rFonts w:ascii="Times New Roman" w:hAnsi="Times New Roman" w:cs="Times New Roman"/>
          <w:sz w:val="28"/>
          <w:szCs w:val="28"/>
          <w:lang w:val="pt-BR"/>
        </w:rPr>
        <w:t>N</w:t>
      </w:r>
      <w:r w:rsidR="00106CC8" w:rsidRPr="00B742B0">
        <w:rPr>
          <w:rFonts w:ascii="Times New Roman" w:hAnsi="Times New Roman" w:cs="Times New Roman"/>
          <w:sz w:val="28"/>
          <w:szCs w:val="28"/>
          <w:lang w:val="pt-BR"/>
        </w:rPr>
        <w:t>egócio</w:t>
      </w:r>
      <w:r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r w:rsidR="00B85D3C" w:rsidRPr="00B742B0">
        <w:rPr>
          <w:rFonts w:ascii="Times New Roman" w:hAnsi="Times New Roman" w:cs="Times New Roman"/>
          <w:b/>
          <w:sz w:val="28"/>
          <w:szCs w:val="28"/>
          <w:lang w:val="pt-BR"/>
        </w:rPr>
        <w:t>35</w:t>
      </w:r>
      <w:r w:rsidRPr="00B742B0">
        <w:rPr>
          <w:rFonts w:ascii="Times New Roman" w:hAnsi="Times New Roman" w:cs="Times New Roman"/>
          <w:b/>
          <w:sz w:val="28"/>
          <w:szCs w:val="28"/>
          <w:lang w:val="pt-BR"/>
        </w:rPr>
        <w:t>)</w:t>
      </w:r>
      <w:r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615EA6" w:rsidRPr="00B742B0">
        <w:rPr>
          <w:rFonts w:ascii="Times New Roman" w:hAnsi="Times New Roman" w:cs="Times New Roman"/>
          <w:b/>
          <w:sz w:val="28"/>
          <w:szCs w:val="28"/>
          <w:lang w:val="pt-BR"/>
        </w:rPr>
        <w:t>↔ (1</w:t>
      </w:r>
      <w:r w:rsidR="004D0FDF" w:rsidRPr="00B742B0">
        <w:rPr>
          <w:rFonts w:ascii="Times New Roman" w:hAnsi="Times New Roman" w:cs="Times New Roman"/>
          <w:b/>
          <w:sz w:val="28"/>
          <w:szCs w:val="28"/>
          <w:lang w:val="pt-BR"/>
        </w:rPr>
        <w:t>1</w:t>
      </w:r>
      <w:r w:rsidRPr="00B742B0">
        <w:rPr>
          <w:rFonts w:ascii="Times New Roman" w:hAnsi="Times New Roman" w:cs="Times New Roman"/>
          <w:b/>
          <w:sz w:val="28"/>
          <w:szCs w:val="28"/>
          <w:lang w:val="pt-BR"/>
        </w:rPr>
        <w:t>%)</w:t>
      </w:r>
    </w:p>
    <w:p w:rsidR="004D50D2" w:rsidRPr="00B742B0" w:rsidRDefault="00106CC8" w:rsidP="004D50D2">
      <w:pPr>
        <w:pStyle w:val="ListParagraph"/>
        <w:numPr>
          <w:ilvl w:val="0"/>
          <w:numId w:val="1"/>
        </w:num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742B0">
        <w:rPr>
          <w:rFonts w:ascii="Times New Roman" w:hAnsi="Times New Roman" w:cs="Times New Roman"/>
          <w:sz w:val="28"/>
          <w:szCs w:val="28"/>
          <w:lang w:val="pt-BR"/>
        </w:rPr>
        <w:t>Visto de Permanência Temporária</w:t>
      </w:r>
      <w:r w:rsidR="00F55214"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r w:rsidR="00B85D3C" w:rsidRPr="00B742B0">
        <w:rPr>
          <w:rFonts w:ascii="Times New Roman" w:hAnsi="Times New Roman" w:cs="Times New Roman"/>
          <w:b/>
          <w:sz w:val="28"/>
          <w:szCs w:val="28"/>
          <w:lang w:val="pt-BR"/>
        </w:rPr>
        <w:t>24</w:t>
      </w:r>
      <w:r w:rsidR="00F55214" w:rsidRPr="00B742B0">
        <w:rPr>
          <w:rFonts w:ascii="Times New Roman" w:hAnsi="Times New Roman" w:cs="Times New Roman"/>
          <w:b/>
          <w:sz w:val="28"/>
          <w:szCs w:val="28"/>
          <w:lang w:val="pt-BR"/>
        </w:rPr>
        <w:t>)</w:t>
      </w:r>
      <w:r w:rsidR="00F55214"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F55214" w:rsidRPr="00B742B0">
        <w:rPr>
          <w:rFonts w:ascii="Times New Roman" w:hAnsi="Times New Roman" w:cs="Times New Roman"/>
          <w:b/>
          <w:sz w:val="28"/>
          <w:szCs w:val="28"/>
          <w:lang w:val="pt-BR"/>
        </w:rPr>
        <w:t>↔ (</w:t>
      </w:r>
      <w:r w:rsidR="004D0FDF" w:rsidRPr="00B742B0">
        <w:rPr>
          <w:rFonts w:ascii="Times New Roman" w:hAnsi="Times New Roman" w:cs="Times New Roman"/>
          <w:b/>
          <w:sz w:val="28"/>
          <w:szCs w:val="28"/>
          <w:lang w:val="pt-BR"/>
        </w:rPr>
        <w:t>8</w:t>
      </w:r>
      <w:r w:rsidR="00F55214" w:rsidRPr="00B742B0">
        <w:rPr>
          <w:rFonts w:ascii="Times New Roman" w:hAnsi="Times New Roman" w:cs="Times New Roman"/>
          <w:b/>
          <w:sz w:val="28"/>
          <w:szCs w:val="28"/>
          <w:lang w:val="pt-BR"/>
        </w:rPr>
        <w:t>%)</w:t>
      </w:r>
    </w:p>
    <w:p w:rsidR="00357D5F" w:rsidRPr="00B742B0" w:rsidRDefault="004D50D2" w:rsidP="004D5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742B0">
        <w:rPr>
          <w:rFonts w:ascii="Times New Roman" w:hAnsi="Times New Roman" w:cs="Times New Roman"/>
          <w:sz w:val="28"/>
          <w:szCs w:val="28"/>
          <w:lang w:val="pt-BR"/>
        </w:rPr>
        <w:t>Os requisitos para a prorrogação de</w:t>
      </w:r>
      <w:r w:rsidR="00537A29"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cada tipo de visto</w:t>
      </w:r>
      <w:r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podem ser </w:t>
      </w:r>
      <w:r w:rsidR="00537A29" w:rsidRPr="00B742B0">
        <w:rPr>
          <w:rFonts w:ascii="Times New Roman" w:hAnsi="Times New Roman" w:cs="Times New Roman"/>
          <w:sz w:val="28"/>
          <w:szCs w:val="28"/>
          <w:lang w:val="pt-BR"/>
        </w:rPr>
        <w:t>consultados</w:t>
      </w:r>
      <w:r w:rsidR="00451F1D"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em </w:t>
      </w:r>
      <w:r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hyperlink r:id="rId8" w:history="1">
        <w:r w:rsidRPr="00B742B0">
          <w:rPr>
            <w:rStyle w:val="Hyperlink"/>
            <w:rFonts w:ascii="Times New Roman" w:hAnsi="Times New Roman" w:cs="Times New Roman"/>
            <w:sz w:val="28"/>
            <w:szCs w:val="28"/>
            <w:lang w:val="pt-BR"/>
          </w:rPr>
          <w:t>www.senami.gov.mz</w:t>
        </w:r>
      </w:hyperlink>
      <w:r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hyperlink r:id="rId9" w:history="1">
        <w:r w:rsidRPr="00B742B0">
          <w:rPr>
            <w:rStyle w:val="Hyperlink"/>
            <w:rFonts w:ascii="Times New Roman" w:hAnsi="Times New Roman" w:cs="Times New Roman"/>
            <w:sz w:val="28"/>
            <w:szCs w:val="28"/>
            <w:lang w:val="pt-BR"/>
          </w:rPr>
          <w:t>sigav.senami.gov.mz</w:t>
        </w:r>
      </w:hyperlink>
      <w:r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ou ainda nas vitri</w:t>
      </w:r>
      <w:r w:rsidR="006151B8" w:rsidRPr="00B742B0">
        <w:rPr>
          <w:rFonts w:ascii="Times New Roman" w:hAnsi="Times New Roman" w:cs="Times New Roman"/>
          <w:sz w:val="28"/>
          <w:szCs w:val="28"/>
          <w:lang w:val="pt-BR"/>
        </w:rPr>
        <w:t>nas dos</w:t>
      </w:r>
      <w:r w:rsidR="00781DBC"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sectores de atendimento</w:t>
      </w:r>
      <w:r w:rsidR="004967BA"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n</w:t>
      </w:r>
      <w:r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as </w:t>
      </w:r>
      <w:proofErr w:type="spellStart"/>
      <w:r w:rsidRPr="00B742B0">
        <w:rPr>
          <w:rFonts w:ascii="Times New Roman" w:hAnsi="Times New Roman" w:cs="Times New Roman"/>
          <w:sz w:val="28"/>
          <w:szCs w:val="28"/>
          <w:lang w:val="pt-BR"/>
        </w:rPr>
        <w:t>Direcções</w:t>
      </w:r>
      <w:proofErr w:type="spellEnd"/>
      <w:r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 Provinciais de Migração.</w:t>
      </w:r>
    </w:p>
    <w:p w:rsidR="008E4C6F" w:rsidRPr="00B742B0" w:rsidRDefault="008E4C6F" w:rsidP="006E7811">
      <w:pPr>
        <w:spacing w:line="360" w:lineRule="auto"/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4A77A9" w:rsidRPr="00B742B0" w:rsidRDefault="004C79C4" w:rsidP="006E7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2B0">
        <w:rPr>
          <w:rFonts w:ascii="Times New Roman" w:hAnsi="Times New Roman" w:cs="Times New Roman"/>
          <w:b/>
          <w:sz w:val="28"/>
          <w:szCs w:val="28"/>
        </w:rPr>
        <w:t>2</w:t>
      </w:r>
      <w:r w:rsidR="005E022C" w:rsidRPr="00B742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7811" w:rsidRPr="00B742B0">
        <w:rPr>
          <w:rFonts w:ascii="Times New Roman" w:hAnsi="Times New Roman" w:cs="Times New Roman"/>
          <w:b/>
          <w:sz w:val="28"/>
          <w:szCs w:val="28"/>
        </w:rPr>
        <w:t xml:space="preserve">MAIS DE 32 </w:t>
      </w:r>
      <w:r w:rsidR="004A77A9" w:rsidRPr="00B742B0">
        <w:rPr>
          <w:rFonts w:ascii="Times New Roman" w:hAnsi="Times New Roman" w:cs="Times New Roman"/>
          <w:b/>
          <w:sz w:val="28"/>
          <w:szCs w:val="28"/>
        </w:rPr>
        <w:t xml:space="preserve">MIL VIAJANTES </w:t>
      </w:r>
      <w:r w:rsidR="006E7811" w:rsidRPr="00B742B0">
        <w:rPr>
          <w:rFonts w:ascii="Times New Roman" w:hAnsi="Times New Roman" w:cs="Times New Roman"/>
          <w:b/>
          <w:sz w:val="28"/>
          <w:szCs w:val="28"/>
        </w:rPr>
        <w:t xml:space="preserve">CRUZARAM AS FRONTEIRAS NACIONAIS </w:t>
      </w:r>
      <w:r w:rsidR="004A77A9" w:rsidRPr="00B742B0">
        <w:rPr>
          <w:rFonts w:ascii="Times New Roman" w:hAnsi="Times New Roman" w:cs="Times New Roman"/>
          <w:b/>
          <w:sz w:val="28"/>
          <w:szCs w:val="28"/>
        </w:rPr>
        <w:t>NA SEMANA FINDA</w:t>
      </w:r>
    </w:p>
    <w:p w:rsidR="004A77A9" w:rsidRPr="00B742B0" w:rsidRDefault="009D0020" w:rsidP="004A77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2B0">
        <w:rPr>
          <w:rFonts w:ascii="Times New Roman" w:hAnsi="Times New Roman" w:cs="Times New Roman"/>
          <w:sz w:val="28"/>
          <w:szCs w:val="28"/>
        </w:rPr>
        <w:t>Ainda na semana em an</w:t>
      </w:r>
      <w:r w:rsidR="004C1DF7" w:rsidRPr="00B742B0">
        <w:rPr>
          <w:rFonts w:ascii="Times New Roman" w:hAnsi="Times New Roman" w:cs="Times New Roman"/>
          <w:sz w:val="28"/>
          <w:szCs w:val="28"/>
        </w:rPr>
        <w:t>álise, o SENAMI</w:t>
      </w:r>
      <w:r w:rsidR="004A77A9" w:rsidRPr="00B742B0">
        <w:rPr>
          <w:rFonts w:ascii="Times New Roman" w:hAnsi="Times New Roman" w:cs="Times New Roman"/>
          <w:sz w:val="28"/>
          <w:szCs w:val="28"/>
        </w:rPr>
        <w:t xml:space="preserve"> registou a nível nacional aumento do movimento migratório em mais de </w:t>
      </w:r>
      <w:r w:rsidR="004A77A9" w:rsidRPr="00B742B0">
        <w:rPr>
          <w:rFonts w:ascii="Times New Roman" w:hAnsi="Times New Roman" w:cs="Times New Roman"/>
          <w:b/>
          <w:sz w:val="28"/>
          <w:szCs w:val="28"/>
        </w:rPr>
        <w:t>100%</w:t>
      </w:r>
      <w:r w:rsidR="004A77A9" w:rsidRPr="00B742B0">
        <w:rPr>
          <w:rFonts w:ascii="Times New Roman" w:hAnsi="Times New Roman" w:cs="Times New Roman"/>
          <w:sz w:val="28"/>
          <w:szCs w:val="28"/>
        </w:rPr>
        <w:t xml:space="preserve"> comparativamente </w:t>
      </w:r>
      <w:r w:rsidR="000E2E33" w:rsidRPr="00B742B0">
        <w:rPr>
          <w:rFonts w:ascii="Times New Roman" w:hAnsi="Times New Roman" w:cs="Times New Roman"/>
          <w:sz w:val="28"/>
          <w:szCs w:val="28"/>
        </w:rPr>
        <w:t xml:space="preserve">a igual período do ano anterior. Neste período, </w:t>
      </w:r>
      <w:r w:rsidR="004A77A9" w:rsidRPr="00B742B0">
        <w:rPr>
          <w:rFonts w:ascii="Times New Roman" w:hAnsi="Times New Roman" w:cs="Times New Roman"/>
          <w:sz w:val="28"/>
          <w:szCs w:val="28"/>
        </w:rPr>
        <w:t xml:space="preserve">atravessaram os postos de travessia nacionais </w:t>
      </w:r>
      <w:r w:rsidR="001E54EB" w:rsidRPr="00B742B0">
        <w:rPr>
          <w:rFonts w:ascii="Times New Roman" w:hAnsi="Times New Roman" w:cs="Times New Roman"/>
          <w:b/>
          <w:sz w:val="28"/>
          <w:szCs w:val="28"/>
        </w:rPr>
        <w:t>36</w:t>
      </w:r>
      <w:r w:rsidR="004C1DF7" w:rsidRPr="00B742B0">
        <w:rPr>
          <w:rFonts w:ascii="Times New Roman" w:hAnsi="Times New Roman" w:cs="Times New Roman"/>
          <w:b/>
          <w:sz w:val="28"/>
          <w:szCs w:val="28"/>
        </w:rPr>
        <w:t>.</w:t>
      </w:r>
      <w:r w:rsidR="001E54EB" w:rsidRPr="00B742B0">
        <w:rPr>
          <w:rFonts w:ascii="Times New Roman" w:hAnsi="Times New Roman" w:cs="Times New Roman"/>
          <w:b/>
          <w:sz w:val="28"/>
          <w:szCs w:val="28"/>
        </w:rPr>
        <w:t>766</w:t>
      </w:r>
      <w:r w:rsidR="004C1DF7" w:rsidRPr="00B74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7A9" w:rsidRPr="00B742B0">
        <w:rPr>
          <w:rFonts w:ascii="Times New Roman" w:hAnsi="Times New Roman" w:cs="Times New Roman"/>
          <w:sz w:val="28"/>
          <w:szCs w:val="28"/>
        </w:rPr>
        <w:t xml:space="preserve">viajantes de diversas nacionalidades, dos quais </w:t>
      </w:r>
      <w:r w:rsidR="001E54EB" w:rsidRPr="00B742B0">
        <w:rPr>
          <w:rFonts w:ascii="Times New Roman" w:hAnsi="Times New Roman" w:cs="Times New Roman"/>
          <w:b/>
          <w:sz w:val="28"/>
          <w:szCs w:val="28"/>
        </w:rPr>
        <w:t>18.463</w:t>
      </w:r>
      <w:r w:rsidR="004A77A9" w:rsidRPr="00B74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7A9" w:rsidRPr="00B742B0">
        <w:rPr>
          <w:rFonts w:ascii="Times New Roman" w:hAnsi="Times New Roman" w:cs="Times New Roman"/>
          <w:sz w:val="28"/>
          <w:szCs w:val="28"/>
        </w:rPr>
        <w:t xml:space="preserve">entrados e </w:t>
      </w:r>
      <w:r w:rsidR="001E54EB" w:rsidRPr="00B742B0">
        <w:rPr>
          <w:rFonts w:ascii="Times New Roman" w:hAnsi="Times New Roman" w:cs="Times New Roman"/>
          <w:b/>
          <w:sz w:val="28"/>
          <w:szCs w:val="28"/>
        </w:rPr>
        <w:t>18.303</w:t>
      </w:r>
      <w:r w:rsidR="004A77A9" w:rsidRPr="00B742B0">
        <w:rPr>
          <w:rFonts w:ascii="Times New Roman" w:hAnsi="Times New Roman" w:cs="Times New Roman"/>
          <w:sz w:val="28"/>
          <w:szCs w:val="28"/>
        </w:rPr>
        <w:t xml:space="preserve"> saídos, contra </w:t>
      </w:r>
      <w:r w:rsidR="00B34CBC" w:rsidRPr="00B742B0">
        <w:rPr>
          <w:rFonts w:ascii="Times New Roman" w:hAnsi="Times New Roman" w:cs="Times New Roman"/>
          <w:b/>
          <w:sz w:val="28"/>
          <w:szCs w:val="28"/>
        </w:rPr>
        <w:t>9.</w:t>
      </w:r>
      <w:r w:rsidR="001E54EB" w:rsidRPr="00B742B0">
        <w:rPr>
          <w:rFonts w:ascii="Times New Roman" w:hAnsi="Times New Roman" w:cs="Times New Roman"/>
          <w:b/>
          <w:sz w:val="28"/>
          <w:szCs w:val="28"/>
        </w:rPr>
        <w:t>430</w:t>
      </w:r>
      <w:r w:rsidR="004A77A9" w:rsidRPr="00B742B0">
        <w:rPr>
          <w:rFonts w:ascii="Times New Roman" w:hAnsi="Times New Roman" w:cs="Times New Roman"/>
          <w:sz w:val="28"/>
          <w:szCs w:val="28"/>
        </w:rPr>
        <w:t xml:space="preserve"> de igual período de 2020.</w:t>
      </w:r>
    </w:p>
    <w:p w:rsidR="00A562D3" w:rsidRPr="00B742B0" w:rsidRDefault="00A562D3" w:rsidP="00A562D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total de viajantes entrados, </w:t>
      </w:r>
      <w:r w:rsidRPr="00B742B0">
        <w:rPr>
          <w:rFonts w:ascii="Times New Roman" w:hAnsi="Times New Roman" w:cs="Times New Roman"/>
          <w:b/>
          <w:sz w:val="28"/>
          <w:szCs w:val="28"/>
        </w:rPr>
        <w:t>7.927</w:t>
      </w:r>
      <w:r w:rsidRPr="00B742B0">
        <w:rPr>
          <w:rFonts w:ascii="Times New Roman" w:hAnsi="Times New Roman" w:cs="Times New Roman"/>
          <w:sz w:val="28"/>
          <w:szCs w:val="28"/>
        </w:rPr>
        <w:t xml:space="preserve"> </w:t>
      </w:r>
      <w:r w:rsidRPr="00B742B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são nacionais e </w:t>
      </w:r>
      <w:r w:rsidRPr="00B742B0">
        <w:rPr>
          <w:rFonts w:ascii="Times New Roman" w:hAnsi="Times New Roman" w:cs="Times New Roman"/>
          <w:b/>
          <w:sz w:val="28"/>
          <w:szCs w:val="28"/>
        </w:rPr>
        <w:t>10.536</w:t>
      </w:r>
      <w:r w:rsidRPr="00B742B0">
        <w:rPr>
          <w:rFonts w:ascii="Times New Roman" w:hAnsi="Times New Roman" w:cs="Times New Roman"/>
          <w:sz w:val="28"/>
          <w:szCs w:val="28"/>
        </w:rPr>
        <w:t xml:space="preserve"> </w:t>
      </w:r>
      <w:r w:rsidRPr="00B742B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estrangeiros e dos </w:t>
      </w:r>
      <w:proofErr w:type="spellStart"/>
      <w:r w:rsidRPr="00B742B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sa</w:t>
      </w:r>
      <w:r w:rsidRPr="00B742B0">
        <w:rPr>
          <w:rFonts w:ascii="Times New Roman" w:hAnsi="Times New Roman" w:cs="Times New Roman"/>
          <w:color w:val="000000" w:themeColor="text1"/>
          <w:sz w:val="28"/>
          <w:szCs w:val="28"/>
        </w:rPr>
        <w:t>ídos</w:t>
      </w:r>
      <w:proofErr w:type="spellEnd"/>
      <w:r w:rsidRPr="00B7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742B0">
        <w:rPr>
          <w:rFonts w:ascii="Times New Roman" w:hAnsi="Times New Roman" w:cs="Times New Roman"/>
          <w:b/>
          <w:sz w:val="28"/>
          <w:szCs w:val="28"/>
        </w:rPr>
        <w:t>10.233</w:t>
      </w:r>
      <w:r w:rsidRPr="00B742B0">
        <w:rPr>
          <w:rFonts w:ascii="Times New Roman" w:hAnsi="Times New Roman" w:cs="Times New Roman"/>
          <w:sz w:val="28"/>
          <w:szCs w:val="28"/>
        </w:rPr>
        <w:t xml:space="preserve"> </w:t>
      </w:r>
      <w:r w:rsidRPr="00B7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são nacionais e </w:t>
      </w:r>
      <w:r w:rsidRPr="00B742B0">
        <w:rPr>
          <w:rFonts w:ascii="Times New Roman" w:hAnsi="Times New Roman" w:cs="Times New Roman"/>
          <w:b/>
          <w:sz w:val="28"/>
          <w:szCs w:val="28"/>
        </w:rPr>
        <w:t>8.070</w:t>
      </w:r>
      <w:r w:rsidRPr="00B742B0">
        <w:rPr>
          <w:rFonts w:ascii="Times New Roman" w:hAnsi="Times New Roman" w:cs="Times New Roman"/>
          <w:sz w:val="28"/>
          <w:szCs w:val="28"/>
        </w:rPr>
        <w:t xml:space="preserve"> </w:t>
      </w:r>
      <w:r w:rsidRPr="00B742B0">
        <w:rPr>
          <w:rFonts w:ascii="Times New Roman" w:hAnsi="Times New Roman" w:cs="Times New Roman"/>
          <w:color w:val="000000" w:themeColor="text1"/>
          <w:sz w:val="28"/>
          <w:szCs w:val="28"/>
        </w:rPr>
        <w:t>estrangeiros.</w:t>
      </w:r>
    </w:p>
    <w:p w:rsidR="00A562D3" w:rsidRPr="00B742B0" w:rsidRDefault="00801DCE" w:rsidP="00A562D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>Em relação à semana anterior (</w:t>
      </w:r>
      <w:r w:rsidR="008619B6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28 de </w:t>
      </w:r>
      <w:proofErr w:type="gramStart"/>
      <w:r w:rsidR="008619B6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>Agosto</w:t>
      </w:r>
      <w:proofErr w:type="gramEnd"/>
      <w:r w:rsidR="008619B6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a 03 de Setembro</w:t>
      </w:r>
      <w:r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) </w:t>
      </w:r>
      <w:r w:rsidR="00990487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>verificou-se</w:t>
      </w:r>
      <w:r w:rsidR="00AB7B4B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r w:rsidR="00990487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>igualmente</w:t>
      </w:r>
      <w:r w:rsidR="000D62C8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r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aumento do movimento migratório em </w:t>
      </w:r>
      <w:r w:rsidR="008619B6" w:rsidRPr="00B742B0">
        <w:rPr>
          <w:rFonts w:ascii="Times New Roman" w:eastAsia="Calibri" w:hAnsi="Times New Roman" w:cs="Times New Roman"/>
          <w:b/>
          <w:sz w:val="28"/>
          <w:szCs w:val="28"/>
          <w:lang w:val="pt-BR"/>
        </w:rPr>
        <w:t>7</w:t>
      </w:r>
      <w:r w:rsidR="000D62C8" w:rsidRPr="00B742B0">
        <w:rPr>
          <w:rFonts w:ascii="Times New Roman" w:eastAsia="Calibri" w:hAnsi="Times New Roman" w:cs="Times New Roman"/>
          <w:b/>
          <w:sz w:val="28"/>
          <w:szCs w:val="28"/>
          <w:lang w:val="pt-BR"/>
        </w:rPr>
        <w:t>%</w:t>
      </w:r>
      <w:r w:rsidR="000E421B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>,</w:t>
      </w:r>
      <w:r w:rsidR="000D62C8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r w:rsidR="00A76641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>dado que,</w:t>
      </w:r>
      <w:r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no período em alusão</w:t>
      </w:r>
      <w:r w:rsidR="00A76641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>,</w:t>
      </w:r>
      <w:r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r w:rsidR="000D62C8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foi registada </w:t>
      </w:r>
      <w:r w:rsidR="00015B36" w:rsidRPr="00B742B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a travessia de </w:t>
      </w:r>
      <w:r w:rsidR="00015B36" w:rsidRPr="00B742B0">
        <w:rPr>
          <w:rFonts w:ascii="Times New Roman" w:hAnsi="Times New Roman" w:cs="Times New Roman"/>
          <w:b/>
          <w:sz w:val="28"/>
          <w:szCs w:val="28"/>
        </w:rPr>
        <w:t xml:space="preserve">34.411 </w:t>
      </w:r>
      <w:r w:rsidR="00015B36" w:rsidRPr="00B742B0">
        <w:rPr>
          <w:rFonts w:ascii="Times New Roman" w:hAnsi="Times New Roman" w:cs="Times New Roman"/>
          <w:sz w:val="28"/>
          <w:szCs w:val="28"/>
        </w:rPr>
        <w:t xml:space="preserve">viajantes </w:t>
      </w:r>
      <w:r w:rsidR="000E421B" w:rsidRPr="00B742B0">
        <w:rPr>
          <w:rFonts w:ascii="Times New Roman" w:hAnsi="Times New Roman" w:cs="Times New Roman"/>
          <w:sz w:val="28"/>
          <w:szCs w:val="28"/>
        </w:rPr>
        <w:t>nas fronteiras nacionais</w:t>
      </w:r>
      <w:r w:rsidR="004B4ADB" w:rsidRPr="00B742B0">
        <w:rPr>
          <w:rFonts w:ascii="Times New Roman" w:hAnsi="Times New Roman" w:cs="Times New Roman"/>
          <w:sz w:val="28"/>
          <w:szCs w:val="28"/>
        </w:rPr>
        <w:t>.</w:t>
      </w:r>
      <w:r w:rsidR="00A562D3" w:rsidRPr="00B7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7B90" w:rsidRPr="00B742B0" w:rsidRDefault="00417B90" w:rsidP="008E4C6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2B0">
        <w:rPr>
          <w:rFonts w:ascii="Times New Roman" w:hAnsi="Times New Roman" w:cs="Times New Roman"/>
          <w:sz w:val="28"/>
          <w:szCs w:val="28"/>
        </w:rPr>
        <w:t xml:space="preserve">O Posto de Travessia de Ressano Garcia, na Província de Maputo, foi o que registou maior fluxo migratório, seguido do Posto de Travessia de </w:t>
      </w:r>
      <w:proofErr w:type="spellStart"/>
      <w:r w:rsidRPr="00B742B0">
        <w:rPr>
          <w:rFonts w:ascii="Times New Roman" w:hAnsi="Times New Roman" w:cs="Times New Roman"/>
          <w:sz w:val="28"/>
          <w:szCs w:val="28"/>
        </w:rPr>
        <w:t>Mavalane</w:t>
      </w:r>
      <w:proofErr w:type="spellEnd"/>
      <w:r w:rsidRPr="00B742B0">
        <w:rPr>
          <w:rFonts w:ascii="Times New Roman" w:hAnsi="Times New Roman" w:cs="Times New Roman"/>
          <w:sz w:val="28"/>
          <w:szCs w:val="28"/>
        </w:rPr>
        <w:t xml:space="preserve">, na Cidade de Maputo e </w:t>
      </w:r>
      <w:proofErr w:type="spellStart"/>
      <w:r w:rsidRPr="00B742B0">
        <w:rPr>
          <w:rFonts w:ascii="Times New Roman" w:hAnsi="Times New Roman" w:cs="Times New Roman"/>
          <w:sz w:val="28"/>
          <w:szCs w:val="28"/>
        </w:rPr>
        <w:t>Calómue</w:t>
      </w:r>
      <w:proofErr w:type="spellEnd"/>
      <w:r w:rsidRPr="00B742B0">
        <w:rPr>
          <w:rFonts w:ascii="Times New Roman" w:hAnsi="Times New Roman" w:cs="Times New Roman"/>
          <w:sz w:val="28"/>
          <w:szCs w:val="28"/>
        </w:rPr>
        <w:t>, na Província de Tete, conforme a tabela abaixo:</w:t>
      </w:r>
    </w:p>
    <w:p w:rsidR="00A562D3" w:rsidRPr="00B742B0" w:rsidRDefault="00A562D3" w:rsidP="008E4C6F">
      <w:pPr>
        <w:spacing w:before="240"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9904" w:type="dxa"/>
        <w:tblLayout w:type="fixed"/>
        <w:tblLook w:val="04A0" w:firstRow="1" w:lastRow="0" w:firstColumn="1" w:lastColumn="0" w:noHBand="0" w:noVBand="1"/>
      </w:tblPr>
      <w:tblGrid>
        <w:gridCol w:w="795"/>
        <w:gridCol w:w="3849"/>
        <w:gridCol w:w="1418"/>
        <w:gridCol w:w="1701"/>
        <w:gridCol w:w="1411"/>
        <w:gridCol w:w="730"/>
      </w:tblGrid>
      <w:tr w:rsidR="00417B90" w:rsidRPr="00B742B0" w:rsidTr="00074D5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0" w:rsidRPr="00B742B0" w:rsidRDefault="00417B90" w:rsidP="005A3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b/>
                <w:sz w:val="28"/>
                <w:szCs w:val="28"/>
              </w:rPr>
              <w:t>N/O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0" w:rsidRPr="00B742B0" w:rsidRDefault="00417B90" w:rsidP="005A3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b/>
                <w:sz w:val="28"/>
                <w:szCs w:val="28"/>
              </w:rPr>
              <w:t>Posto de Travessia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0" w:rsidRPr="00B742B0" w:rsidRDefault="00417B90" w:rsidP="005A3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b/>
                <w:sz w:val="28"/>
                <w:szCs w:val="28"/>
              </w:rPr>
              <w:t>Tipo de Movimento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0" w:rsidRPr="00B742B0" w:rsidRDefault="00417B90" w:rsidP="005A3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417B90" w:rsidRPr="00B742B0" w:rsidTr="00074D54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17B90" w:rsidRPr="00B742B0" w:rsidRDefault="00417B90" w:rsidP="005A3E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0" w:rsidRPr="00B742B0" w:rsidRDefault="00417B90" w:rsidP="005A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sz w:val="28"/>
                <w:szCs w:val="28"/>
              </w:rPr>
              <w:t>Entrados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0" w:rsidRPr="00B742B0" w:rsidRDefault="00417B90" w:rsidP="005A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sz w:val="28"/>
                <w:szCs w:val="28"/>
              </w:rPr>
              <w:t>Saídos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17B90" w:rsidRPr="00B742B0" w:rsidRDefault="00417B90" w:rsidP="005A3E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B90" w:rsidRPr="00B742B0" w:rsidTr="00074D5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0" w:rsidRPr="00B742B0" w:rsidRDefault="00417B90" w:rsidP="005A3E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01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0" w:rsidRPr="00B742B0" w:rsidRDefault="00417B90" w:rsidP="005A3E5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7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Ressano</w:t>
            </w:r>
            <w:proofErr w:type="spellEnd"/>
            <w:r w:rsidRPr="00B7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Garcia </w:t>
            </w:r>
            <w:r w:rsidRPr="00B7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(Prov. Maputo)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0" w:rsidRPr="00B742B0" w:rsidRDefault="00417B90" w:rsidP="005A3E5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0" w:rsidRPr="00B742B0" w:rsidRDefault="00417B90" w:rsidP="005A3E5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9.719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0" w:rsidRPr="00B742B0" w:rsidRDefault="00417B90" w:rsidP="005A3E5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17.698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0" w:rsidRPr="00B742B0" w:rsidRDefault="00417B90" w:rsidP="005A3E5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48%</w:t>
            </w:r>
          </w:p>
        </w:tc>
      </w:tr>
      <w:tr w:rsidR="00417B90" w:rsidRPr="00B742B0" w:rsidTr="00074D5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0" w:rsidRPr="00B742B0" w:rsidRDefault="00417B90" w:rsidP="005A3E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02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0" w:rsidRPr="00B742B0" w:rsidRDefault="00417B90" w:rsidP="005A3E5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7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Mavalane</w:t>
            </w:r>
            <w:proofErr w:type="spellEnd"/>
            <w:r w:rsidRPr="00B7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(Cidade de Maputo)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0" w:rsidRPr="00B742B0" w:rsidRDefault="00417B90" w:rsidP="005A3E5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0" w:rsidRPr="00B742B0" w:rsidRDefault="00417B90" w:rsidP="005A3E5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0" w:rsidRPr="00B742B0" w:rsidRDefault="00417B90" w:rsidP="005A3E5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4.383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0" w:rsidRPr="00B742B0" w:rsidRDefault="00417B90" w:rsidP="005A3E5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12%</w:t>
            </w:r>
          </w:p>
        </w:tc>
      </w:tr>
      <w:tr w:rsidR="00417B90" w:rsidRPr="00B742B0" w:rsidTr="00074D5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0" w:rsidRPr="00B742B0" w:rsidRDefault="00417B90" w:rsidP="005A3E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03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0" w:rsidRPr="00B742B0" w:rsidRDefault="00417B90" w:rsidP="005A3E5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7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Calómue</w:t>
            </w:r>
            <w:proofErr w:type="spellEnd"/>
            <w:r w:rsidRPr="00B7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(</w:t>
            </w:r>
            <w:r w:rsidRPr="00B7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Prov. Tete)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0" w:rsidRPr="00B742B0" w:rsidRDefault="00417B90" w:rsidP="005A3E5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0" w:rsidRPr="00B742B0" w:rsidRDefault="00417B90" w:rsidP="005A3E5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0" w:rsidRPr="00B742B0" w:rsidRDefault="00417B90" w:rsidP="005A3E5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1.674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90" w:rsidRPr="00B742B0" w:rsidRDefault="00417B90" w:rsidP="005A3E5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6%</w:t>
            </w:r>
          </w:p>
        </w:tc>
      </w:tr>
    </w:tbl>
    <w:p w:rsidR="001223DC" w:rsidRPr="00B742B0" w:rsidRDefault="001223DC" w:rsidP="004A77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7A9" w:rsidRPr="00B742B0" w:rsidRDefault="004A77A9" w:rsidP="000109BA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2B0">
        <w:rPr>
          <w:rFonts w:ascii="Times New Roman" w:hAnsi="Times New Roman" w:cs="Times New Roman"/>
          <w:b/>
          <w:sz w:val="28"/>
          <w:szCs w:val="28"/>
          <w:lang w:val="pt-BR"/>
        </w:rPr>
        <w:t xml:space="preserve">Nacionalidades destacadas </w:t>
      </w:r>
    </w:p>
    <w:tbl>
      <w:tblPr>
        <w:tblStyle w:val="TableGrid"/>
        <w:tblW w:w="9955" w:type="dxa"/>
        <w:tblLook w:val="04A0" w:firstRow="1" w:lastRow="0" w:firstColumn="1" w:lastColumn="0" w:noHBand="0" w:noVBand="1"/>
      </w:tblPr>
      <w:tblGrid>
        <w:gridCol w:w="813"/>
        <w:gridCol w:w="6282"/>
        <w:gridCol w:w="1832"/>
        <w:gridCol w:w="1028"/>
      </w:tblGrid>
      <w:tr w:rsidR="004A77A9" w:rsidRPr="00B742B0" w:rsidTr="000E2E33">
        <w:trPr>
          <w:trHeight w:val="3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9" w:rsidRPr="00B742B0" w:rsidRDefault="004A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b/>
                <w:sz w:val="28"/>
                <w:szCs w:val="28"/>
              </w:rPr>
              <w:t>N/O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9" w:rsidRPr="00B742B0" w:rsidRDefault="00715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b/>
                <w:sz w:val="28"/>
                <w:szCs w:val="28"/>
              </w:rPr>
              <w:t>Nacionalidade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9" w:rsidRPr="00B742B0" w:rsidRDefault="00715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4A77A9" w:rsidRPr="00B742B0" w:rsidTr="004B4ADB">
        <w:trPr>
          <w:trHeight w:val="33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9" w:rsidRPr="00B742B0" w:rsidRDefault="0007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77A9" w:rsidRPr="00B74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9" w:rsidRPr="00B742B0" w:rsidRDefault="004B4ADB" w:rsidP="004B4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sz w:val="28"/>
                <w:szCs w:val="28"/>
              </w:rPr>
              <w:t>Sul-africana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9" w:rsidRPr="00B742B0" w:rsidRDefault="004B4ADB" w:rsidP="004B4A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sz w:val="28"/>
                <w:szCs w:val="28"/>
              </w:rPr>
              <w:t>6.373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9" w:rsidRPr="00B742B0" w:rsidRDefault="009E23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A77A9" w:rsidRPr="00B742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77A9" w:rsidRPr="00B742B0" w:rsidTr="004B4ADB">
        <w:trPr>
          <w:trHeight w:val="3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9" w:rsidRPr="00B742B0" w:rsidRDefault="0007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9" w:rsidRPr="00B742B0" w:rsidRDefault="004B4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sz w:val="28"/>
                <w:szCs w:val="28"/>
              </w:rPr>
              <w:t>Malawiana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9" w:rsidRPr="00B742B0" w:rsidRDefault="004B4A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sz w:val="28"/>
                <w:szCs w:val="28"/>
              </w:rPr>
              <w:t>5.368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9" w:rsidRPr="00B742B0" w:rsidRDefault="009E23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A77A9" w:rsidRPr="00B742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77A9" w:rsidRPr="00B742B0" w:rsidTr="004B4ADB">
        <w:trPr>
          <w:trHeight w:val="33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9" w:rsidRPr="00B742B0" w:rsidRDefault="0007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77A9" w:rsidRPr="00B74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9" w:rsidRPr="00B742B0" w:rsidRDefault="004A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2B0">
              <w:rPr>
                <w:rFonts w:ascii="Times New Roman" w:hAnsi="Times New Roman" w:cs="Times New Roman"/>
                <w:sz w:val="28"/>
                <w:szCs w:val="28"/>
              </w:rPr>
              <w:t>Zimbabweana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9" w:rsidRPr="00B742B0" w:rsidRDefault="004B4A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sz w:val="28"/>
                <w:szCs w:val="28"/>
              </w:rPr>
              <w:t>1.669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A9" w:rsidRPr="00B742B0" w:rsidRDefault="009E23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77A9" w:rsidRPr="00B742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A77A9" w:rsidRPr="00B742B0" w:rsidRDefault="004A77A9" w:rsidP="004A77A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pt-BR"/>
        </w:rPr>
      </w:pPr>
    </w:p>
    <w:p w:rsidR="004A77A9" w:rsidRPr="00B742B0" w:rsidRDefault="00F15E6B" w:rsidP="008E4C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2B0">
        <w:rPr>
          <w:rFonts w:ascii="Times New Roman" w:hAnsi="Times New Roman" w:cs="Times New Roman"/>
          <w:sz w:val="28"/>
          <w:szCs w:val="28"/>
        </w:rPr>
        <w:t xml:space="preserve"> </w:t>
      </w:r>
      <w:r w:rsidR="00463B34" w:rsidRPr="00B742B0">
        <w:rPr>
          <w:rFonts w:ascii="Times New Roman" w:hAnsi="Times New Roman" w:cs="Times New Roman"/>
          <w:b/>
          <w:sz w:val="28"/>
          <w:szCs w:val="28"/>
        </w:rPr>
        <w:t>APELO</w:t>
      </w:r>
    </w:p>
    <w:p w:rsidR="00A122D5" w:rsidRPr="00B742B0" w:rsidRDefault="00A122D5" w:rsidP="00A122D5">
      <w:pPr>
        <w:pStyle w:val="NoSpacing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742B0">
        <w:rPr>
          <w:rFonts w:ascii="Times New Roman" w:hAnsi="Times New Roman" w:cs="Times New Roman"/>
          <w:sz w:val="28"/>
          <w:szCs w:val="28"/>
          <w:lang w:val="pt-BR"/>
        </w:rPr>
        <w:t>O SENAMI apela:</w:t>
      </w:r>
    </w:p>
    <w:p w:rsidR="00A122D5" w:rsidRPr="00B742B0" w:rsidRDefault="00A122D5" w:rsidP="00A122D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742B0">
        <w:rPr>
          <w:rFonts w:ascii="Times New Roman" w:hAnsi="Times New Roman" w:cs="Times New Roman"/>
          <w:sz w:val="28"/>
          <w:szCs w:val="28"/>
        </w:rPr>
        <w:t xml:space="preserve">A todos os cidadãos estrangeiros em situação irregular para regularizarem a sua situação migratória na </w:t>
      </w:r>
      <w:proofErr w:type="spellStart"/>
      <w:r w:rsidRPr="00B742B0">
        <w:rPr>
          <w:rFonts w:ascii="Times New Roman" w:hAnsi="Times New Roman" w:cs="Times New Roman"/>
          <w:sz w:val="28"/>
          <w:szCs w:val="28"/>
        </w:rPr>
        <w:t>Direcção</w:t>
      </w:r>
      <w:proofErr w:type="spellEnd"/>
      <w:r w:rsidRPr="00B742B0">
        <w:rPr>
          <w:rFonts w:ascii="Times New Roman" w:hAnsi="Times New Roman" w:cs="Times New Roman"/>
          <w:sz w:val="28"/>
          <w:szCs w:val="28"/>
        </w:rPr>
        <w:t xml:space="preserve"> Provincial de Migração da área da sua residência ou hospedagem;</w:t>
      </w:r>
    </w:p>
    <w:p w:rsidR="000E2E33" w:rsidRPr="00B742B0" w:rsidRDefault="006F417B" w:rsidP="00A122D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Aos </w:t>
      </w:r>
      <w:r w:rsidR="008F07B9" w:rsidRPr="00B742B0">
        <w:rPr>
          <w:rFonts w:ascii="Times New Roman" w:hAnsi="Times New Roman" w:cs="Times New Roman"/>
          <w:sz w:val="28"/>
          <w:szCs w:val="28"/>
          <w:lang w:val="pt-BR"/>
        </w:rPr>
        <w:t xml:space="preserve">cidadãos nacionais e estrangeiros </w:t>
      </w:r>
      <w:r w:rsidR="000E2E33" w:rsidRPr="00B742B0">
        <w:rPr>
          <w:rFonts w:ascii="Times New Roman" w:hAnsi="Times New Roman" w:cs="Times New Roman"/>
          <w:sz w:val="28"/>
          <w:szCs w:val="28"/>
        </w:rPr>
        <w:t xml:space="preserve">para se absterem de recorrer a intermediários na solicitação de documentos migratórios, devendo </w:t>
      </w:r>
      <w:proofErr w:type="spellStart"/>
      <w:r w:rsidR="000E2E33" w:rsidRPr="00B742B0">
        <w:rPr>
          <w:rFonts w:ascii="Times New Roman" w:hAnsi="Times New Roman" w:cs="Times New Roman"/>
          <w:sz w:val="28"/>
          <w:szCs w:val="28"/>
        </w:rPr>
        <w:t>efectuar</w:t>
      </w:r>
      <w:proofErr w:type="spellEnd"/>
      <w:r w:rsidR="000E2E33" w:rsidRPr="00B742B0">
        <w:rPr>
          <w:rFonts w:ascii="Times New Roman" w:hAnsi="Times New Roman" w:cs="Times New Roman"/>
          <w:sz w:val="28"/>
          <w:szCs w:val="28"/>
        </w:rPr>
        <w:t xml:space="preserve"> o</w:t>
      </w:r>
      <w:r w:rsidRPr="00B742B0">
        <w:rPr>
          <w:rFonts w:ascii="Times New Roman" w:hAnsi="Times New Roman" w:cs="Times New Roman"/>
          <w:sz w:val="28"/>
          <w:szCs w:val="28"/>
        </w:rPr>
        <w:t xml:space="preserve"> agendamento através do portal</w:t>
      </w:r>
      <w:r w:rsidR="000E2E33" w:rsidRPr="00B742B0">
        <w:rPr>
          <w:rFonts w:ascii="Times New Roman" w:hAnsi="Times New Roman" w:cs="Times New Roman"/>
          <w:sz w:val="28"/>
          <w:szCs w:val="28"/>
        </w:rPr>
        <w:t xml:space="preserve"> </w:t>
      </w:r>
      <w:r w:rsidR="000E2E33" w:rsidRPr="00B742B0">
        <w:rPr>
          <w:rFonts w:ascii="Times New Roman" w:hAnsi="Times New Roman" w:cs="Times New Roman"/>
          <w:b/>
          <w:sz w:val="28"/>
          <w:szCs w:val="28"/>
        </w:rPr>
        <w:t>sigav.senami.gov.mz</w:t>
      </w:r>
      <w:r w:rsidR="000E2E33" w:rsidRPr="00B742B0">
        <w:rPr>
          <w:rFonts w:ascii="Times New Roman" w:hAnsi="Times New Roman" w:cs="Times New Roman"/>
          <w:sz w:val="28"/>
          <w:szCs w:val="28"/>
        </w:rPr>
        <w:t xml:space="preserve"> ou chamada telefónica grátis para o número </w:t>
      </w:r>
      <w:r w:rsidR="000E2E33" w:rsidRPr="00B742B0">
        <w:rPr>
          <w:rFonts w:ascii="Times New Roman" w:hAnsi="Times New Roman" w:cs="Times New Roman"/>
          <w:b/>
          <w:sz w:val="28"/>
          <w:szCs w:val="28"/>
        </w:rPr>
        <w:t>90243</w:t>
      </w:r>
      <w:r w:rsidR="009E7BE6" w:rsidRPr="00B742B0">
        <w:rPr>
          <w:rFonts w:ascii="Times New Roman" w:hAnsi="Times New Roman" w:cs="Times New Roman"/>
          <w:b/>
          <w:sz w:val="28"/>
          <w:szCs w:val="28"/>
        </w:rPr>
        <w:t>.</w:t>
      </w:r>
    </w:p>
    <w:p w:rsidR="00AB6FCA" w:rsidRPr="00B742B0" w:rsidRDefault="00AB6FCA" w:rsidP="005A72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73D" w:rsidRPr="00B742B0" w:rsidRDefault="0086773D" w:rsidP="005A72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7272" w:rsidRPr="00B742B0" w:rsidRDefault="005A7272" w:rsidP="00074D5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2B0">
        <w:rPr>
          <w:rFonts w:ascii="Times New Roman" w:hAnsi="Times New Roman" w:cs="Times New Roman"/>
          <w:b/>
          <w:sz w:val="32"/>
          <w:szCs w:val="32"/>
        </w:rPr>
        <w:t xml:space="preserve">Maputo, </w:t>
      </w:r>
      <w:r w:rsidR="0086773D" w:rsidRPr="00B742B0">
        <w:rPr>
          <w:rFonts w:ascii="Times New Roman" w:hAnsi="Times New Roman" w:cs="Times New Roman"/>
          <w:b/>
          <w:sz w:val="32"/>
          <w:szCs w:val="32"/>
        </w:rPr>
        <w:t>16</w:t>
      </w:r>
      <w:r w:rsidRPr="00B742B0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gramStart"/>
      <w:r w:rsidR="004E027F" w:rsidRPr="00B742B0">
        <w:rPr>
          <w:rFonts w:ascii="Times New Roman" w:hAnsi="Times New Roman" w:cs="Times New Roman"/>
          <w:b/>
          <w:sz w:val="32"/>
          <w:szCs w:val="32"/>
        </w:rPr>
        <w:t>Setembro</w:t>
      </w:r>
      <w:proofErr w:type="gramEnd"/>
      <w:r w:rsidRPr="00B742B0">
        <w:rPr>
          <w:rFonts w:ascii="Times New Roman" w:hAnsi="Times New Roman" w:cs="Times New Roman"/>
          <w:b/>
          <w:sz w:val="32"/>
          <w:szCs w:val="32"/>
        </w:rPr>
        <w:t xml:space="preserve"> de 2021</w:t>
      </w:r>
    </w:p>
    <w:p w:rsidR="007E056B" w:rsidRPr="00B742B0" w:rsidRDefault="007E056B" w:rsidP="008238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sectPr w:rsidR="007E056B" w:rsidRPr="00B742B0" w:rsidSect="00956378">
      <w:footerReference w:type="default" r:id="rId10"/>
      <w:pgSz w:w="12240" w:h="15840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AE" w:rsidRDefault="00F33DAE" w:rsidP="0038025C">
      <w:pPr>
        <w:spacing w:after="0" w:line="240" w:lineRule="auto"/>
      </w:pPr>
      <w:r>
        <w:separator/>
      </w:r>
    </w:p>
  </w:endnote>
  <w:endnote w:type="continuationSeparator" w:id="0">
    <w:p w:rsidR="00F33DAE" w:rsidRDefault="00F33DAE" w:rsidP="0038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7F" w:rsidRPr="005D2BB9" w:rsidRDefault="004E027F" w:rsidP="004E027F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i/>
        <w:sz w:val="20"/>
        <w:szCs w:val="20"/>
      </w:rPr>
    </w:pPr>
    <w:r w:rsidRPr="005D2BB9">
      <w:rPr>
        <w:rFonts w:ascii="Times New Roman" w:eastAsiaTheme="majorEastAsia" w:hAnsi="Times New Roman" w:cs="Times New Roman"/>
        <w:i/>
        <w:sz w:val="20"/>
        <w:szCs w:val="20"/>
      </w:rPr>
      <w:t>Departamento de Relações Públicas, Av. Ho Chi Min nº 316, 6º andar, Maputo</w:t>
    </w:r>
  </w:p>
  <w:p w:rsidR="004E027F" w:rsidRDefault="004E027F" w:rsidP="004E027F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0"/>
        <w:szCs w:val="20"/>
      </w:rPr>
    </w:pPr>
    <w:r w:rsidRPr="005D2BB9">
      <w:rPr>
        <w:rFonts w:ascii="Times New Roman" w:eastAsiaTheme="majorEastAsia" w:hAnsi="Times New Roman" w:cs="Times New Roman"/>
        <w:i/>
        <w:sz w:val="20"/>
        <w:szCs w:val="20"/>
      </w:rPr>
      <w:t xml:space="preserve">E-mail: </w:t>
    </w:r>
    <w:hyperlink r:id="rId1" w:history="1">
      <w:r w:rsidRPr="003E220F">
        <w:rPr>
          <w:rStyle w:val="Hyperlink"/>
          <w:rFonts w:ascii="Times New Roman" w:eastAsiaTheme="majorEastAsia" w:hAnsi="Times New Roman" w:cs="Times New Roman"/>
          <w:i/>
          <w:sz w:val="20"/>
          <w:szCs w:val="20"/>
        </w:rPr>
        <w:t>drp.senami</w:t>
      </w:r>
      <w:r w:rsidRPr="003E220F">
        <w:rPr>
          <w:rStyle w:val="Hyperlink"/>
          <w:rFonts w:ascii="Times New Roman" w:hAnsi="Times New Roman" w:cs="Times New Roman"/>
          <w:i/>
          <w:sz w:val="20"/>
          <w:szCs w:val="20"/>
        </w:rPr>
        <w:t>@senami.gov.mz</w:t>
      </w:r>
    </w:hyperlink>
    <w:r>
      <w:rPr>
        <w:rFonts w:ascii="Times New Roman" w:hAnsi="Times New Roman" w:cs="Times New Roman"/>
        <w:i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i/>
        <w:sz w:val="20"/>
        <w:szCs w:val="20"/>
      </w:rPr>
      <w:t>Tel</w:t>
    </w:r>
    <w:proofErr w:type="spellEnd"/>
    <w:r>
      <w:rPr>
        <w:rFonts w:ascii="Times New Roman" w:hAnsi="Times New Roman" w:cs="Times New Roman"/>
        <w:i/>
        <w:sz w:val="20"/>
        <w:szCs w:val="20"/>
      </w:rPr>
      <w:t>: 86 010 1012 / 86 403 2771, (Setembro/2021)</w:t>
    </w:r>
  </w:p>
  <w:p w:rsidR="00051B99" w:rsidRPr="00DA5691" w:rsidRDefault="004E027F" w:rsidP="004E027F">
    <w:pPr>
      <w:pStyle w:val="Footer"/>
      <w:pBdr>
        <w:top w:val="thinThickSmallGap" w:sz="24" w:space="1" w:color="622423" w:themeColor="accent2" w:themeShade="7F"/>
      </w:pBdr>
      <w:rPr>
        <w:rFonts w:ascii="Candara" w:hAnsi="Candara"/>
        <w:i/>
        <w:sz w:val="24"/>
        <w:szCs w:val="24"/>
      </w:rPr>
    </w:pPr>
    <w:r w:rsidRPr="00F41EB9">
      <w:rPr>
        <w:rFonts w:ascii="Times New Roman" w:hAnsi="Times New Roman" w:cs="Times New Roman"/>
        <w:i/>
        <w:color w:val="FF0000"/>
        <w:sz w:val="20"/>
        <w:szCs w:val="20"/>
      </w:rPr>
      <w:t>Denú</w:t>
    </w:r>
    <w:r>
      <w:rPr>
        <w:rFonts w:ascii="Times New Roman" w:hAnsi="Times New Roman" w:cs="Times New Roman"/>
        <w:i/>
        <w:color w:val="FF0000"/>
        <w:sz w:val="20"/>
        <w:szCs w:val="20"/>
      </w:rPr>
      <w:t xml:space="preserve">ncias: </w:t>
    </w:r>
    <w:r>
      <w:rPr>
        <w:rFonts w:ascii="Times New Roman" w:hAnsi="Times New Roman" w:cs="Times New Roman"/>
        <w:i/>
        <w:color w:val="000000" w:themeColor="text1"/>
        <w:sz w:val="20"/>
        <w:szCs w:val="20"/>
      </w:rPr>
      <w:t xml:space="preserve">WhatsApp: 86 403 2769             </w:t>
    </w:r>
    <w:hyperlink r:id="rId2" w:history="1">
      <w:r w:rsidRPr="009022EB">
        <w:rPr>
          <w:rStyle w:val="Hyperlink"/>
          <w:rFonts w:ascii="Times New Roman" w:hAnsi="Times New Roman" w:cs="Times New Roman"/>
          <w:i/>
          <w:sz w:val="20"/>
          <w:szCs w:val="20"/>
        </w:rPr>
        <w:t>denuncias.inspeccao@senami.gov.mz</w:t>
      </w:r>
    </w:hyperlink>
    <w:r w:rsidRPr="00980916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 w:rsidR="00051B99" w:rsidRPr="00DA5691">
      <w:rPr>
        <w:rFonts w:ascii="Times New Roman" w:hAnsi="Times New Roman" w:cs="Times New Roman"/>
        <w:b/>
        <w:sz w:val="24"/>
        <w:szCs w:val="24"/>
      </w:rPr>
      <w:t xml:space="preserve"> </w:t>
    </w:r>
    <w:r w:rsidR="00051B99" w:rsidRPr="00487C38">
      <w:rPr>
        <w:rFonts w:ascii="Times New Roman" w:hAnsi="Times New Roman" w:cs="Times New Roman"/>
        <w:sz w:val="24"/>
        <w:szCs w:val="24"/>
      </w:rPr>
      <w:fldChar w:fldCharType="begin"/>
    </w:r>
    <w:r w:rsidR="00051B99" w:rsidRPr="00487C3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51B99" w:rsidRPr="00487C38">
      <w:rPr>
        <w:rFonts w:ascii="Times New Roman" w:hAnsi="Times New Roman" w:cs="Times New Roman"/>
        <w:sz w:val="24"/>
        <w:szCs w:val="24"/>
      </w:rPr>
      <w:fldChar w:fldCharType="separate"/>
    </w:r>
    <w:r w:rsidR="00441E3C">
      <w:rPr>
        <w:rFonts w:ascii="Times New Roman" w:hAnsi="Times New Roman" w:cs="Times New Roman"/>
        <w:noProof/>
        <w:sz w:val="24"/>
        <w:szCs w:val="24"/>
      </w:rPr>
      <w:t>3</w:t>
    </w:r>
    <w:r w:rsidR="00051B99" w:rsidRPr="00487C38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051B99" w:rsidRPr="00DA5691" w:rsidRDefault="00051B99">
    <w:pPr>
      <w:pStyle w:val="Footer"/>
      <w:rPr>
        <w:rFonts w:ascii="Candara" w:hAnsi="Candara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AE" w:rsidRDefault="00F33DAE" w:rsidP="0038025C">
      <w:pPr>
        <w:spacing w:after="0" w:line="240" w:lineRule="auto"/>
      </w:pPr>
      <w:r>
        <w:separator/>
      </w:r>
    </w:p>
  </w:footnote>
  <w:footnote w:type="continuationSeparator" w:id="0">
    <w:p w:rsidR="00F33DAE" w:rsidRDefault="00F33DAE" w:rsidP="00380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98C"/>
    <w:multiLevelType w:val="hybridMultilevel"/>
    <w:tmpl w:val="B222646E"/>
    <w:lvl w:ilvl="0" w:tplc="1C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DF7FE0"/>
    <w:multiLevelType w:val="multilevel"/>
    <w:tmpl w:val="29B2FB50"/>
    <w:lvl w:ilvl="0">
      <w:start w:val="1"/>
      <w:numFmt w:val="decimal"/>
      <w:lvlText w:val="%1."/>
      <w:lvlJc w:val="left"/>
      <w:pPr>
        <w:ind w:left="510" w:hanging="51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01A5E08"/>
    <w:multiLevelType w:val="hybridMultilevel"/>
    <w:tmpl w:val="6A14F96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123D7"/>
    <w:multiLevelType w:val="hybridMultilevel"/>
    <w:tmpl w:val="7F740DE8"/>
    <w:lvl w:ilvl="0" w:tplc="92568F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5925"/>
    <w:multiLevelType w:val="hybridMultilevel"/>
    <w:tmpl w:val="46DE152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B1F0D"/>
    <w:multiLevelType w:val="hybridMultilevel"/>
    <w:tmpl w:val="2EA0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44C1C"/>
    <w:multiLevelType w:val="hybridMultilevel"/>
    <w:tmpl w:val="3A7AC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A1C5F"/>
    <w:multiLevelType w:val="hybridMultilevel"/>
    <w:tmpl w:val="B1B4FE6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51B04"/>
    <w:multiLevelType w:val="hybridMultilevel"/>
    <w:tmpl w:val="488A6B70"/>
    <w:lvl w:ilvl="0" w:tplc="FE3A85B6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E105A98"/>
    <w:multiLevelType w:val="hybridMultilevel"/>
    <w:tmpl w:val="15943D8A"/>
    <w:lvl w:ilvl="0" w:tplc="3E28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10064F"/>
    <w:multiLevelType w:val="hybridMultilevel"/>
    <w:tmpl w:val="4B1AB71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138C0"/>
    <w:multiLevelType w:val="multilevel"/>
    <w:tmpl w:val="CC4C2A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2" w15:restartNumberingAfterBreak="0">
    <w:nsid w:val="674E5B8C"/>
    <w:multiLevelType w:val="multilevel"/>
    <w:tmpl w:val="0DB2C47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lang w:val="pt-BR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10" w:hanging="1800"/>
      </w:pPr>
      <w:rPr>
        <w:rFonts w:hint="default"/>
        <w:sz w:val="28"/>
      </w:rPr>
    </w:lvl>
  </w:abstractNum>
  <w:abstractNum w:abstractNumId="13" w15:restartNumberingAfterBreak="0">
    <w:nsid w:val="6AC30385"/>
    <w:multiLevelType w:val="hybridMultilevel"/>
    <w:tmpl w:val="00A86370"/>
    <w:lvl w:ilvl="0" w:tplc="32044B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2656D"/>
    <w:multiLevelType w:val="hybridMultilevel"/>
    <w:tmpl w:val="BFF00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F0D57"/>
    <w:multiLevelType w:val="hybridMultilevel"/>
    <w:tmpl w:val="4FC46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"/>
  </w:num>
  <w:num w:numId="5">
    <w:abstractNumId w:val="14"/>
  </w:num>
  <w:num w:numId="6">
    <w:abstractNumId w:val="2"/>
  </w:num>
  <w:num w:numId="7">
    <w:abstractNumId w:val="5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5C"/>
    <w:rsid w:val="000000A8"/>
    <w:rsid w:val="00000C65"/>
    <w:rsid w:val="00001F36"/>
    <w:rsid w:val="000109BA"/>
    <w:rsid w:val="00015B36"/>
    <w:rsid w:val="000276EF"/>
    <w:rsid w:val="00037CCD"/>
    <w:rsid w:val="00047F76"/>
    <w:rsid w:val="00051B99"/>
    <w:rsid w:val="0005684A"/>
    <w:rsid w:val="00057DE1"/>
    <w:rsid w:val="00063C7B"/>
    <w:rsid w:val="00064F12"/>
    <w:rsid w:val="00074D54"/>
    <w:rsid w:val="00075B03"/>
    <w:rsid w:val="00080401"/>
    <w:rsid w:val="00081D66"/>
    <w:rsid w:val="00086AE4"/>
    <w:rsid w:val="00090C00"/>
    <w:rsid w:val="00092B75"/>
    <w:rsid w:val="00097222"/>
    <w:rsid w:val="000A4805"/>
    <w:rsid w:val="000A5742"/>
    <w:rsid w:val="000B6F88"/>
    <w:rsid w:val="000C20C0"/>
    <w:rsid w:val="000C45CC"/>
    <w:rsid w:val="000C4C21"/>
    <w:rsid w:val="000D218E"/>
    <w:rsid w:val="000D4A4F"/>
    <w:rsid w:val="000D62C8"/>
    <w:rsid w:val="000D6389"/>
    <w:rsid w:val="000E2658"/>
    <w:rsid w:val="000E2737"/>
    <w:rsid w:val="000E2E33"/>
    <w:rsid w:val="000E421B"/>
    <w:rsid w:val="000E5172"/>
    <w:rsid w:val="000E6923"/>
    <w:rsid w:val="000F1438"/>
    <w:rsid w:val="000F515C"/>
    <w:rsid w:val="000F5BDF"/>
    <w:rsid w:val="000F779A"/>
    <w:rsid w:val="00101ECE"/>
    <w:rsid w:val="00106CC8"/>
    <w:rsid w:val="00111010"/>
    <w:rsid w:val="00113C69"/>
    <w:rsid w:val="001166FE"/>
    <w:rsid w:val="00120C5D"/>
    <w:rsid w:val="001223DC"/>
    <w:rsid w:val="00123E5B"/>
    <w:rsid w:val="00146635"/>
    <w:rsid w:val="00147700"/>
    <w:rsid w:val="001515C8"/>
    <w:rsid w:val="001618F1"/>
    <w:rsid w:val="001706A8"/>
    <w:rsid w:val="00175B8D"/>
    <w:rsid w:val="0018072A"/>
    <w:rsid w:val="001835E1"/>
    <w:rsid w:val="00193591"/>
    <w:rsid w:val="0019438C"/>
    <w:rsid w:val="00195BE7"/>
    <w:rsid w:val="00196160"/>
    <w:rsid w:val="00196A72"/>
    <w:rsid w:val="001A4A36"/>
    <w:rsid w:val="001B2A3E"/>
    <w:rsid w:val="001B2C13"/>
    <w:rsid w:val="001D194B"/>
    <w:rsid w:val="001E005C"/>
    <w:rsid w:val="001E2D58"/>
    <w:rsid w:val="001E4028"/>
    <w:rsid w:val="001E48C6"/>
    <w:rsid w:val="001E4A40"/>
    <w:rsid w:val="001E5283"/>
    <w:rsid w:val="001E54EB"/>
    <w:rsid w:val="001E602F"/>
    <w:rsid w:val="001F22C2"/>
    <w:rsid w:val="001F309D"/>
    <w:rsid w:val="00204DEB"/>
    <w:rsid w:val="002127D4"/>
    <w:rsid w:val="002179F0"/>
    <w:rsid w:val="00221E16"/>
    <w:rsid w:val="002220F0"/>
    <w:rsid w:val="0022758B"/>
    <w:rsid w:val="002346DB"/>
    <w:rsid w:val="00236746"/>
    <w:rsid w:val="002367AC"/>
    <w:rsid w:val="00241B81"/>
    <w:rsid w:val="002446F8"/>
    <w:rsid w:val="0025122F"/>
    <w:rsid w:val="00271B49"/>
    <w:rsid w:val="00272D79"/>
    <w:rsid w:val="002741A6"/>
    <w:rsid w:val="00274CC6"/>
    <w:rsid w:val="00282B62"/>
    <w:rsid w:val="00290BEF"/>
    <w:rsid w:val="002A17BB"/>
    <w:rsid w:val="002A2669"/>
    <w:rsid w:val="002B291C"/>
    <w:rsid w:val="002E06BC"/>
    <w:rsid w:val="002F4802"/>
    <w:rsid w:val="0030083B"/>
    <w:rsid w:val="00300925"/>
    <w:rsid w:val="00302D50"/>
    <w:rsid w:val="00305470"/>
    <w:rsid w:val="00313250"/>
    <w:rsid w:val="00313401"/>
    <w:rsid w:val="003156C3"/>
    <w:rsid w:val="0033245D"/>
    <w:rsid w:val="00336779"/>
    <w:rsid w:val="0033743D"/>
    <w:rsid w:val="00337520"/>
    <w:rsid w:val="003435BC"/>
    <w:rsid w:val="00345A72"/>
    <w:rsid w:val="003478D2"/>
    <w:rsid w:val="003535D8"/>
    <w:rsid w:val="00354495"/>
    <w:rsid w:val="00356961"/>
    <w:rsid w:val="00357D5F"/>
    <w:rsid w:val="00360392"/>
    <w:rsid w:val="003639E9"/>
    <w:rsid w:val="00366178"/>
    <w:rsid w:val="003701D9"/>
    <w:rsid w:val="0037025D"/>
    <w:rsid w:val="00372C95"/>
    <w:rsid w:val="003741D8"/>
    <w:rsid w:val="00376798"/>
    <w:rsid w:val="0038025C"/>
    <w:rsid w:val="00381A31"/>
    <w:rsid w:val="00387EC3"/>
    <w:rsid w:val="00394DFB"/>
    <w:rsid w:val="003A675D"/>
    <w:rsid w:val="003A6B06"/>
    <w:rsid w:val="003B07DC"/>
    <w:rsid w:val="003B797E"/>
    <w:rsid w:val="003C01C5"/>
    <w:rsid w:val="003D0754"/>
    <w:rsid w:val="003E24E6"/>
    <w:rsid w:val="003F4D28"/>
    <w:rsid w:val="00406722"/>
    <w:rsid w:val="00417B90"/>
    <w:rsid w:val="0042207E"/>
    <w:rsid w:val="00425DE3"/>
    <w:rsid w:val="0042639C"/>
    <w:rsid w:val="00436831"/>
    <w:rsid w:val="00440B0A"/>
    <w:rsid w:val="00441E3C"/>
    <w:rsid w:val="00443EB6"/>
    <w:rsid w:val="00451F1D"/>
    <w:rsid w:val="004600E5"/>
    <w:rsid w:val="00463B34"/>
    <w:rsid w:val="004643E8"/>
    <w:rsid w:val="004656D9"/>
    <w:rsid w:val="00465A41"/>
    <w:rsid w:val="00467E0C"/>
    <w:rsid w:val="0047173C"/>
    <w:rsid w:val="0047533E"/>
    <w:rsid w:val="0047609B"/>
    <w:rsid w:val="00482729"/>
    <w:rsid w:val="00487C38"/>
    <w:rsid w:val="004916B0"/>
    <w:rsid w:val="004967BA"/>
    <w:rsid w:val="004A0FF9"/>
    <w:rsid w:val="004A24FC"/>
    <w:rsid w:val="004A77A9"/>
    <w:rsid w:val="004B40DE"/>
    <w:rsid w:val="004B466D"/>
    <w:rsid w:val="004B4ADB"/>
    <w:rsid w:val="004C1DF7"/>
    <w:rsid w:val="004C4E57"/>
    <w:rsid w:val="004C61F1"/>
    <w:rsid w:val="004C79C4"/>
    <w:rsid w:val="004D0614"/>
    <w:rsid w:val="004D0FDF"/>
    <w:rsid w:val="004D1E19"/>
    <w:rsid w:val="004D50D2"/>
    <w:rsid w:val="004E027F"/>
    <w:rsid w:val="004F43F9"/>
    <w:rsid w:val="004F7FC9"/>
    <w:rsid w:val="00500EA1"/>
    <w:rsid w:val="00501C35"/>
    <w:rsid w:val="00505E31"/>
    <w:rsid w:val="00506178"/>
    <w:rsid w:val="00512C2D"/>
    <w:rsid w:val="005140AA"/>
    <w:rsid w:val="005174F7"/>
    <w:rsid w:val="005177C0"/>
    <w:rsid w:val="00524767"/>
    <w:rsid w:val="00527554"/>
    <w:rsid w:val="0053745E"/>
    <w:rsid w:val="00537A29"/>
    <w:rsid w:val="00545620"/>
    <w:rsid w:val="00545BC0"/>
    <w:rsid w:val="00566D47"/>
    <w:rsid w:val="00570F86"/>
    <w:rsid w:val="00571511"/>
    <w:rsid w:val="0057357D"/>
    <w:rsid w:val="005746DE"/>
    <w:rsid w:val="00577618"/>
    <w:rsid w:val="0058403A"/>
    <w:rsid w:val="00584393"/>
    <w:rsid w:val="00585552"/>
    <w:rsid w:val="00591FDE"/>
    <w:rsid w:val="005A1474"/>
    <w:rsid w:val="005A1C84"/>
    <w:rsid w:val="005A6A6F"/>
    <w:rsid w:val="005A6B2B"/>
    <w:rsid w:val="005A7272"/>
    <w:rsid w:val="005C257C"/>
    <w:rsid w:val="005C78C3"/>
    <w:rsid w:val="005D120F"/>
    <w:rsid w:val="005D1704"/>
    <w:rsid w:val="005D7479"/>
    <w:rsid w:val="005D79CA"/>
    <w:rsid w:val="005E022C"/>
    <w:rsid w:val="005E02A4"/>
    <w:rsid w:val="005F3662"/>
    <w:rsid w:val="005F6D68"/>
    <w:rsid w:val="0060156D"/>
    <w:rsid w:val="00610C29"/>
    <w:rsid w:val="00613CAD"/>
    <w:rsid w:val="006151B8"/>
    <w:rsid w:val="00615EA6"/>
    <w:rsid w:val="00620F0B"/>
    <w:rsid w:val="006250A8"/>
    <w:rsid w:val="00642258"/>
    <w:rsid w:val="00642497"/>
    <w:rsid w:val="00644F9C"/>
    <w:rsid w:val="006645A0"/>
    <w:rsid w:val="00674922"/>
    <w:rsid w:val="00682F3E"/>
    <w:rsid w:val="0069368E"/>
    <w:rsid w:val="006A4090"/>
    <w:rsid w:val="006B3EDC"/>
    <w:rsid w:val="006B54DE"/>
    <w:rsid w:val="006B71C2"/>
    <w:rsid w:val="006B7D7A"/>
    <w:rsid w:val="006C3EBF"/>
    <w:rsid w:val="006D1845"/>
    <w:rsid w:val="006D6D9F"/>
    <w:rsid w:val="006D7895"/>
    <w:rsid w:val="006E7811"/>
    <w:rsid w:val="006F417B"/>
    <w:rsid w:val="006F5111"/>
    <w:rsid w:val="007022ED"/>
    <w:rsid w:val="007039DE"/>
    <w:rsid w:val="007127D7"/>
    <w:rsid w:val="00714319"/>
    <w:rsid w:val="00715D18"/>
    <w:rsid w:val="00725ED1"/>
    <w:rsid w:val="0072659F"/>
    <w:rsid w:val="0073065D"/>
    <w:rsid w:val="00740352"/>
    <w:rsid w:val="00742E6A"/>
    <w:rsid w:val="007463F7"/>
    <w:rsid w:val="00754654"/>
    <w:rsid w:val="00756F6F"/>
    <w:rsid w:val="00757498"/>
    <w:rsid w:val="00763E61"/>
    <w:rsid w:val="0076776E"/>
    <w:rsid w:val="00773F5B"/>
    <w:rsid w:val="007754ED"/>
    <w:rsid w:val="00781DBC"/>
    <w:rsid w:val="0078214D"/>
    <w:rsid w:val="0078235D"/>
    <w:rsid w:val="00792A7C"/>
    <w:rsid w:val="007B14BC"/>
    <w:rsid w:val="007B3E83"/>
    <w:rsid w:val="007B569A"/>
    <w:rsid w:val="007C4C38"/>
    <w:rsid w:val="007C7A4F"/>
    <w:rsid w:val="007D6295"/>
    <w:rsid w:val="007D6D24"/>
    <w:rsid w:val="007E056B"/>
    <w:rsid w:val="007E352E"/>
    <w:rsid w:val="00801DCE"/>
    <w:rsid w:val="0080412A"/>
    <w:rsid w:val="0081636D"/>
    <w:rsid w:val="00817912"/>
    <w:rsid w:val="0082388A"/>
    <w:rsid w:val="00823986"/>
    <w:rsid w:val="008254AF"/>
    <w:rsid w:val="00833DF2"/>
    <w:rsid w:val="00834792"/>
    <w:rsid w:val="00842D8C"/>
    <w:rsid w:val="00850FF7"/>
    <w:rsid w:val="00852882"/>
    <w:rsid w:val="00853DD0"/>
    <w:rsid w:val="008569D2"/>
    <w:rsid w:val="00861970"/>
    <w:rsid w:val="008619B6"/>
    <w:rsid w:val="00864297"/>
    <w:rsid w:val="0086773D"/>
    <w:rsid w:val="00884BD7"/>
    <w:rsid w:val="00890087"/>
    <w:rsid w:val="00894ED7"/>
    <w:rsid w:val="00895179"/>
    <w:rsid w:val="008A458D"/>
    <w:rsid w:val="008A62BD"/>
    <w:rsid w:val="008B4A55"/>
    <w:rsid w:val="008B5C66"/>
    <w:rsid w:val="008C1B8C"/>
    <w:rsid w:val="008C4651"/>
    <w:rsid w:val="008C6D11"/>
    <w:rsid w:val="008C7CD3"/>
    <w:rsid w:val="008D501B"/>
    <w:rsid w:val="008E4C6F"/>
    <w:rsid w:val="008F07B9"/>
    <w:rsid w:val="008F4738"/>
    <w:rsid w:val="008F7A8C"/>
    <w:rsid w:val="00902635"/>
    <w:rsid w:val="009151EC"/>
    <w:rsid w:val="009212C5"/>
    <w:rsid w:val="00921A97"/>
    <w:rsid w:val="009223BE"/>
    <w:rsid w:val="00924DE4"/>
    <w:rsid w:val="00926A69"/>
    <w:rsid w:val="009319E4"/>
    <w:rsid w:val="00950A6F"/>
    <w:rsid w:val="00956378"/>
    <w:rsid w:val="009626D0"/>
    <w:rsid w:val="00976342"/>
    <w:rsid w:val="0097658A"/>
    <w:rsid w:val="009846CC"/>
    <w:rsid w:val="00990487"/>
    <w:rsid w:val="009A4B8B"/>
    <w:rsid w:val="009B113A"/>
    <w:rsid w:val="009B4D60"/>
    <w:rsid w:val="009D0020"/>
    <w:rsid w:val="009D28A0"/>
    <w:rsid w:val="009D2FC1"/>
    <w:rsid w:val="009D4F30"/>
    <w:rsid w:val="009D5E67"/>
    <w:rsid w:val="009E23CD"/>
    <w:rsid w:val="009E43DF"/>
    <w:rsid w:val="009E6339"/>
    <w:rsid w:val="009E7BE6"/>
    <w:rsid w:val="009F106C"/>
    <w:rsid w:val="009F5A5D"/>
    <w:rsid w:val="00A122D5"/>
    <w:rsid w:val="00A13B6B"/>
    <w:rsid w:val="00A23B0F"/>
    <w:rsid w:val="00A25183"/>
    <w:rsid w:val="00A341E5"/>
    <w:rsid w:val="00A34AA0"/>
    <w:rsid w:val="00A34E49"/>
    <w:rsid w:val="00A47E04"/>
    <w:rsid w:val="00A5043D"/>
    <w:rsid w:val="00A558F2"/>
    <w:rsid w:val="00A562D3"/>
    <w:rsid w:val="00A67F10"/>
    <w:rsid w:val="00A70665"/>
    <w:rsid w:val="00A73516"/>
    <w:rsid w:val="00A75962"/>
    <w:rsid w:val="00A76641"/>
    <w:rsid w:val="00A85E00"/>
    <w:rsid w:val="00AA0843"/>
    <w:rsid w:val="00AA1BB6"/>
    <w:rsid w:val="00AB3609"/>
    <w:rsid w:val="00AB6FCA"/>
    <w:rsid w:val="00AB74E0"/>
    <w:rsid w:val="00AB7B4B"/>
    <w:rsid w:val="00AC08CC"/>
    <w:rsid w:val="00AD6CBE"/>
    <w:rsid w:val="00AE7233"/>
    <w:rsid w:val="00AE7494"/>
    <w:rsid w:val="00AF3545"/>
    <w:rsid w:val="00AF3AD7"/>
    <w:rsid w:val="00B023A3"/>
    <w:rsid w:val="00B040D4"/>
    <w:rsid w:val="00B05758"/>
    <w:rsid w:val="00B076E4"/>
    <w:rsid w:val="00B14E4F"/>
    <w:rsid w:val="00B34CBC"/>
    <w:rsid w:val="00B51F22"/>
    <w:rsid w:val="00B5207A"/>
    <w:rsid w:val="00B67F96"/>
    <w:rsid w:val="00B742B0"/>
    <w:rsid w:val="00B8091B"/>
    <w:rsid w:val="00B85D3C"/>
    <w:rsid w:val="00B90E8D"/>
    <w:rsid w:val="00B91F4C"/>
    <w:rsid w:val="00B96F22"/>
    <w:rsid w:val="00BA04BF"/>
    <w:rsid w:val="00BA52C0"/>
    <w:rsid w:val="00BA6260"/>
    <w:rsid w:val="00BA6614"/>
    <w:rsid w:val="00BA757E"/>
    <w:rsid w:val="00BC4DAD"/>
    <w:rsid w:val="00BD1318"/>
    <w:rsid w:val="00BD2C48"/>
    <w:rsid w:val="00BE2209"/>
    <w:rsid w:val="00BE56BC"/>
    <w:rsid w:val="00BE5D9B"/>
    <w:rsid w:val="00BE6520"/>
    <w:rsid w:val="00C0129F"/>
    <w:rsid w:val="00C14F9B"/>
    <w:rsid w:val="00C1550D"/>
    <w:rsid w:val="00C16AFA"/>
    <w:rsid w:val="00C225B6"/>
    <w:rsid w:val="00C42513"/>
    <w:rsid w:val="00C512C6"/>
    <w:rsid w:val="00C5167D"/>
    <w:rsid w:val="00C538C8"/>
    <w:rsid w:val="00C637A0"/>
    <w:rsid w:val="00C652F7"/>
    <w:rsid w:val="00C74444"/>
    <w:rsid w:val="00C74D34"/>
    <w:rsid w:val="00C82BEC"/>
    <w:rsid w:val="00C86EA7"/>
    <w:rsid w:val="00C9424D"/>
    <w:rsid w:val="00C9627D"/>
    <w:rsid w:val="00C96C23"/>
    <w:rsid w:val="00CB02FF"/>
    <w:rsid w:val="00CB51D2"/>
    <w:rsid w:val="00CC174E"/>
    <w:rsid w:val="00CC3B6E"/>
    <w:rsid w:val="00CD2971"/>
    <w:rsid w:val="00CE3170"/>
    <w:rsid w:val="00CF0B3A"/>
    <w:rsid w:val="00CF29C7"/>
    <w:rsid w:val="00D02637"/>
    <w:rsid w:val="00D1468F"/>
    <w:rsid w:val="00D15422"/>
    <w:rsid w:val="00D30E38"/>
    <w:rsid w:val="00D319A4"/>
    <w:rsid w:val="00D3392A"/>
    <w:rsid w:val="00D3528C"/>
    <w:rsid w:val="00D4132A"/>
    <w:rsid w:val="00D529CB"/>
    <w:rsid w:val="00D529E3"/>
    <w:rsid w:val="00D53401"/>
    <w:rsid w:val="00D56D1A"/>
    <w:rsid w:val="00D70783"/>
    <w:rsid w:val="00D84CBC"/>
    <w:rsid w:val="00D86DC4"/>
    <w:rsid w:val="00D95B3A"/>
    <w:rsid w:val="00DA3FBB"/>
    <w:rsid w:val="00DA5691"/>
    <w:rsid w:val="00DB0909"/>
    <w:rsid w:val="00DB105C"/>
    <w:rsid w:val="00DB1B2D"/>
    <w:rsid w:val="00DB2DF5"/>
    <w:rsid w:val="00DB76DA"/>
    <w:rsid w:val="00DC2C79"/>
    <w:rsid w:val="00DC3CF3"/>
    <w:rsid w:val="00DC6890"/>
    <w:rsid w:val="00DE6F1C"/>
    <w:rsid w:val="00DE7230"/>
    <w:rsid w:val="00DF0D63"/>
    <w:rsid w:val="00DF5DCA"/>
    <w:rsid w:val="00DF72B3"/>
    <w:rsid w:val="00E04AA8"/>
    <w:rsid w:val="00E10F6D"/>
    <w:rsid w:val="00E125E4"/>
    <w:rsid w:val="00E1503A"/>
    <w:rsid w:val="00E212B1"/>
    <w:rsid w:val="00E2138D"/>
    <w:rsid w:val="00E21EC0"/>
    <w:rsid w:val="00E2365B"/>
    <w:rsid w:val="00E23DCE"/>
    <w:rsid w:val="00E3560D"/>
    <w:rsid w:val="00E42D6B"/>
    <w:rsid w:val="00E431E0"/>
    <w:rsid w:val="00E46874"/>
    <w:rsid w:val="00E47E37"/>
    <w:rsid w:val="00E611BF"/>
    <w:rsid w:val="00E734AA"/>
    <w:rsid w:val="00E808E1"/>
    <w:rsid w:val="00E817D4"/>
    <w:rsid w:val="00E86760"/>
    <w:rsid w:val="00E87591"/>
    <w:rsid w:val="00E9326A"/>
    <w:rsid w:val="00EA4607"/>
    <w:rsid w:val="00EC2611"/>
    <w:rsid w:val="00EC6793"/>
    <w:rsid w:val="00ED1155"/>
    <w:rsid w:val="00ED2212"/>
    <w:rsid w:val="00ED3B80"/>
    <w:rsid w:val="00ED3BEF"/>
    <w:rsid w:val="00ED7224"/>
    <w:rsid w:val="00EE4C34"/>
    <w:rsid w:val="00EF5254"/>
    <w:rsid w:val="00EF7347"/>
    <w:rsid w:val="00EF7B13"/>
    <w:rsid w:val="00F00435"/>
    <w:rsid w:val="00F00E43"/>
    <w:rsid w:val="00F06437"/>
    <w:rsid w:val="00F12EC9"/>
    <w:rsid w:val="00F147D1"/>
    <w:rsid w:val="00F15E6B"/>
    <w:rsid w:val="00F2529D"/>
    <w:rsid w:val="00F31937"/>
    <w:rsid w:val="00F33DAE"/>
    <w:rsid w:val="00F34909"/>
    <w:rsid w:val="00F43CC1"/>
    <w:rsid w:val="00F45BD6"/>
    <w:rsid w:val="00F55214"/>
    <w:rsid w:val="00F55667"/>
    <w:rsid w:val="00F56FBA"/>
    <w:rsid w:val="00F60BF4"/>
    <w:rsid w:val="00F67CDA"/>
    <w:rsid w:val="00F80E6B"/>
    <w:rsid w:val="00F937EA"/>
    <w:rsid w:val="00FA439E"/>
    <w:rsid w:val="00FA7DBB"/>
    <w:rsid w:val="00FB2D8A"/>
    <w:rsid w:val="00FB5C29"/>
    <w:rsid w:val="00FC0E37"/>
    <w:rsid w:val="00FD64EC"/>
    <w:rsid w:val="00FD71F0"/>
    <w:rsid w:val="00FE2C27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5FF0"/>
  <w15:docId w15:val="{50AC958D-B0C3-4D88-8492-79C12615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25C"/>
    <w:pPr>
      <w:ind w:left="720"/>
      <w:contextualSpacing/>
    </w:pPr>
  </w:style>
  <w:style w:type="table" w:styleId="TableGrid">
    <w:name w:val="Table Grid"/>
    <w:basedOn w:val="TableNormal"/>
    <w:uiPriority w:val="59"/>
    <w:rsid w:val="0038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02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5C"/>
    <w:rPr>
      <w:rFonts w:ascii="Tahoma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38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5C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38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5C"/>
    <w:rPr>
      <w:lang w:val="pt-PT"/>
    </w:rPr>
  </w:style>
  <w:style w:type="character" w:styleId="Hyperlink">
    <w:name w:val="Hyperlink"/>
    <w:basedOn w:val="DefaultParagraphFont"/>
    <w:uiPriority w:val="99"/>
    <w:unhideWhenUsed/>
    <w:rsid w:val="00380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mi.gov.m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igav.senami.gov.m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uncias.inspeccao@senami.gov.mz" TargetMode="External"/><Relationship Id="rId1" Type="http://schemas.openxmlformats.org/officeDocument/2006/relationships/hyperlink" Target="mailto:drp.senami@senami.gov.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2021-09-14T07:50:00Z</cp:lastPrinted>
  <dcterms:created xsi:type="dcterms:W3CDTF">2021-09-16T06:37:00Z</dcterms:created>
  <dcterms:modified xsi:type="dcterms:W3CDTF">2021-09-16T06:40:00Z</dcterms:modified>
</cp:coreProperties>
</file>